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433C3F" w14:textId="77777777" w:rsidR="0032741B" w:rsidRPr="00B82625" w:rsidRDefault="00C84908" w:rsidP="0032741B">
      <w:pPr>
        <w:jc w:val="right"/>
        <w:rPr>
          <w:sz w:val="22"/>
          <w:szCs w:val="22"/>
        </w:rPr>
      </w:pPr>
      <w:r w:rsidRPr="00DA17A9">
        <w:rPr>
          <w:sz w:val="22"/>
          <w:szCs w:val="22"/>
        </w:rPr>
        <w:t>2.</w:t>
      </w:r>
      <w:r w:rsidR="0032741B" w:rsidRPr="00DA17A9">
        <w:rPr>
          <w:sz w:val="22"/>
          <w:szCs w:val="22"/>
        </w:rPr>
        <w:t>pielikums</w:t>
      </w:r>
    </w:p>
    <w:p w14:paraId="0B6AFF6D" w14:textId="77777777" w:rsidR="00942705" w:rsidRPr="00942705" w:rsidRDefault="0032741B" w:rsidP="00942705">
      <w:pPr>
        <w:pStyle w:val="Header"/>
        <w:tabs>
          <w:tab w:val="center" w:pos="11160"/>
        </w:tabs>
        <w:jc w:val="right"/>
        <w:rPr>
          <w:sz w:val="22"/>
          <w:szCs w:val="22"/>
        </w:rPr>
      </w:pPr>
      <w:r w:rsidRPr="00B82625">
        <w:rPr>
          <w:sz w:val="22"/>
          <w:szCs w:val="22"/>
        </w:rPr>
        <w:t>Latvijas Investīciju un attīstības aģentūras</w:t>
      </w:r>
      <w:r w:rsidRPr="00B82625">
        <w:rPr>
          <w:sz w:val="22"/>
          <w:szCs w:val="22"/>
        </w:rPr>
        <w:br/>
        <w:t>iekšējiem</w:t>
      </w:r>
      <w:r w:rsidR="002A0DCB">
        <w:rPr>
          <w:sz w:val="22"/>
          <w:szCs w:val="22"/>
        </w:rPr>
        <w:t xml:space="preserve"> </w:t>
      </w:r>
      <w:r w:rsidR="002A0DCB" w:rsidRPr="00013884">
        <w:rPr>
          <w:sz w:val="22"/>
          <w:szCs w:val="22"/>
        </w:rPr>
        <w:t xml:space="preserve">noteikumiem </w:t>
      </w:r>
      <w:r w:rsidR="00942705" w:rsidRPr="00013884">
        <w:t xml:space="preserve">Nr. </w:t>
      </w:r>
      <w:r w:rsidR="00942705" w:rsidRPr="00013884">
        <w:rPr>
          <w:noProof/>
        </w:rPr>
        <w:t>1.1-29.1/2022/8</w:t>
      </w:r>
    </w:p>
    <w:p w14:paraId="22D5B777" w14:textId="77777777" w:rsidR="0032741B" w:rsidRPr="00B82625" w:rsidRDefault="0032741B" w:rsidP="0032741B">
      <w:pPr>
        <w:pStyle w:val="Header"/>
        <w:jc w:val="right"/>
        <w:rPr>
          <w:sz w:val="22"/>
          <w:szCs w:val="22"/>
        </w:rPr>
      </w:pPr>
    </w:p>
    <w:p w14:paraId="7BEC1E6A" w14:textId="77777777" w:rsidR="0032741B" w:rsidRPr="00E858AE" w:rsidRDefault="0032741B" w:rsidP="00477A29">
      <w:pPr>
        <w:jc w:val="right"/>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3992"/>
      </w:tblGrid>
      <w:tr w:rsidR="00AC3CBE" w14:paraId="3EF98D1F" w14:textId="77777777" w:rsidTr="007133DA">
        <w:tc>
          <w:tcPr>
            <w:tcW w:w="14142" w:type="dxa"/>
            <w:shd w:val="clear" w:color="auto" w:fill="D9D9D9"/>
          </w:tcPr>
          <w:p w14:paraId="2C57CA53" w14:textId="77777777" w:rsidR="000238B6" w:rsidRPr="00377D37" w:rsidRDefault="0026265A" w:rsidP="0026265A">
            <w:pPr>
              <w:jc w:val="center"/>
            </w:pPr>
            <w:r w:rsidRPr="00377D37">
              <w:rPr>
                <w:bCs/>
              </w:rPr>
              <w:t xml:space="preserve"> </w:t>
            </w:r>
            <w:r w:rsidR="00377D37">
              <w:rPr>
                <w:bCs/>
              </w:rPr>
              <w:t>“</w:t>
            </w:r>
            <w:r w:rsidR="00A3458F">
              <w:rPr>
                <w:rStyle w:val="normaltextrun"/>
                <w:bdr w:val="none" w:sz="0" w:space="0" w:color="auto" w:frame="1"/>
              </w:rPr>
              <w:t>Kārtība, kādā ārvalstu filmu uzņemšanai Latvijā tiek piešķirts valsts budžeta līdzfinansējums</w:t>
            </w:r>
            <w:r w:rsidR="00377D37">
              <w:rPr>
                <w:bCs/>
              </w:rPr>
              <w:t xml:space="preserve">” </w:t>
            </w:r>
            <w:r w:rsidR="00836FA3" w:rsidRPr="00377D37">
              <w:t>līdzfinansējuma</w:t>
            </w:r>
            <w:r w:rsidR="00E858AE" w:rsidRPr="00377D37">
              <w:t xml:space="preserve"> saņēmēju atlase</w:t>
            </w:r>
          </w:p>
        </w:tc>
      </w:tr>
    </w:tbl>
    <w:p w14:paraId="06A7B63B" w14:textId="77777777" w:rsidR="001E5A19" w:rsidRDefault="00E858AE" w:rsidP="00E93F5F">
      <w:pPr>
        <w:jc w:val="center"/>
      </w:pPr>
      <w:r>
        <w:t>Pārbaudes lap</w:t>
      </w:r>
      <w:r w:rsidR="00E93F5F">
        <w:t>ā</w:t>
      </w:r>
      <w:r>
        <w:t xml:space="preserve"> </w:t>
      </w:r>
      <w:r w:rsidR="00C91E11">
        <w:t xml:space="preserve">Nr.1 </w:t>
      </w:r>
      <w:r w:rsidR="00E93F5F">
        <w:t>iekļauto kritēriju vērtēšanas procedūra</w:t>
      </w:r>
    </w:p>
    <w:p w14:paraId="6B06B259" w14:textId="77777777" w:rsidR="00E858AE" w:rsidRDefault="00E858AE" w:rsidP="00E858AE">
      <w:pPr>
        <w:jc w:val="center"/>
      </w:pPr>
    </w:p>
    <w:p w14:paraId="7AF4F405" w14:textId="77777777" w:rsidR="00E858AE" w:rsidRPr="002E2B55" w:rsidRDefault="00D94C47" w:rsidP="00E858AE">
      <w:pPr>
        <w:jc w:val="both"/>
      </w:pPr>
      <w:r w:rsidRPr="0080649E">
        <w:rPr>
          <w:b/>
          <w:bCs/>
          <w:color w:val="000000"/>
        </w:rPr>
        <w:t>1. Projekta iesniedzēja atbilstības kritēriji</w:t>
      </w:r>
      <w:r w:rsidRPr="0080649E">
        <w:rPr>
          <w:color w:val="000000"/>
        </w:rPr>
        <w:t> </w:t>
      </w:r>
      <w:r w:rsidR="00E858AE">
        <w:t xml:space="preserve">   </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3685"/>
        <w:gridCol w:w="7655"/>
        <w:gridCol w:w="1843"/>
      </w:tblGrid>
      <w:tr w:rsidR="00AC3CBE" w14:paraId="0D46BAAB" w14:textId="77777777" w:rsidTr="00AB0E8B">
        <w:trPr>
          <w:cantSplit/>
        </w:trPr>
        <w:tc>
          <w:tcPr>
            <w:tcW w:w="959" w:type="dxa"/>
            <w:shd w:val="clear" w:color="auto" w:fill="D9D9D9"/>
            <w:vAlign w:val="center"/>
          </w:tcPr>
          <w:p w14:paraId="22424F0A" w14:textId="77777777" w:rsidR="00E93F5F" w:rsidRPr="000F5613" w:rsidRDefault="00E93F5F" w:rsidP="00626643">
            <w:pPr>
              <w:jc w:val="center"/>
              <w:rPr>
                <w:b/>
                <w:bCs/>
                <w:sz w:val="22"/>
              </w:rPr>
            </w:pPr>
            <w:proofErr w:type="spellStart"/>
            <w:r w:rsidRPr="000F5613">
              <w:rPr>
                <w:b/>
                <w:bCs/>
                <w:sz w:val="22"/>
              </w:rPr>
              <w:t>Nr.p.k</w:t>
            </w:r>
            <w:proofErr w:type="spellEnd"/>
            <w:r w:rsidRPr="000F5613">
              <w:rPr>
                <w:b/>
                <w:bCs/>
                <w:sz w:val="22"/>
              </w:rPr>
              <w:t>.</w:t>
            </w:r>
          </w:p>
        </w:tc>
        <w:tc>
          <w:tcPr>
            <w:tcW w:w="3685" w:type="dxa"/>
            <w:shd w:val="clear" w:color="auto" w:fill="D9D9D9"/>
            <w:vAlign w:val="center"/>
          </w:tcPr>
          <w:p w14:paraId="64DF09C6" w14:textId="77777777" w:rsidR="00E93F5F" w:rsidRPr="000F5613" w:rsidRDefault="00E93F5F" w:rsidP="00626643">
            <w:pPr>
              <w:jc w:val="center"/>
              <w:rPr>
                <w:b/>
                <w:bCs/>
                <w:sz w:val="22"/>
              </w:rPr>
            </w:pPr>
            <w:r w:rsidRPr="000F5613">
              <w:rPr>
                <w:b/>
                <w:bCs/>
                <w:sz w:val="22"/>
              </w:rPr>
              <w:t>Kritēriji (jā/nē)</w:t>
            </w:r>
          </w:p>
        </w:tc>
        <w:tc>
          <w:tcPr>
            <w:tcW w:w="7655" w:type="dxa"/>
            <w:shd w:val="clear" w:color="auto" w:fill="D9D9D9"/>
            <w:vAlign w:val="center"/>
          </w:tcPr>
          <w:p w14:paraId="5B86D449" w14:textId="77777777" w:rsidR="00E93F5F" w:rsidRPr="000F5613" w:rsidRDefault="00E93F5F" w:rsidP="00626643">
            <w:pPr>
              <w:jc w:val="center"/>
              <w:rPr>
                <w:b/>
                <w:bCs/>
                <w:sz w:val="22"/>
              </w:rPr>
            </w:pPr>
            <w:r>
              <w:rPr>
                <w:b/>
                <w:bCs/>
                <w:sz w:val="22"/>
              </w:rPr>
              <w:t>Procedūra</w:t>
            </w:r>
          </w:p>
        </w:tc>
        <w:tc>
          <w:tcPr>
            <w:tcW w:w="1843" w:type="dxa"/>
            <w:shd w:val="clear" w:color="auto" w:fill="D9D9D9"/>
            <w:vAlign w:val="center"/>
          </w:tcPr>
          <w:p w14:paraId="5E8AC8D0" w14:textId="77777777" w:rsidR="00E93F5F" w:rsidRPr="000F5613" w:rsidRDefault="00E93F5F" w:rsidP="00626643">
            <w:pPr>
              <w:jc w:val="center"/>
              <w:rPr>
                <w:b/>
                <w:bCs/>
                <w:sz w:val="22"/>
              </w:rPr>
            </w:pPr>
            <w:r>
              <w:rPr>
                <w:b/>
                <w:bCs/>
                <w:sz w:val="22"/>
              </w:rPr>
              <w:t>Informācijas avots</w:t>
            </w:r>
          </w:p>
        </w:tc>
      </w:tr>
      <w:tr w:rsidR="00AC3CBE" w14:paraId="14A3223C" w14:textId="77777777" w:rsidTr="00AB0E8B">
        <w:trPr>
          <w:cantSplit/>
        </w:trPr>
        <w:tc>
          <w:tcPr>
            <w:tcW w:w="959" w:type="dxa"/>
          </w:tcPr>
          <w:p w14:paraId="6D73E332" w14:textId="77777777" w:rsidR="00E93F5F" w:rsidRPr="00FE44F2" w:rsidRDefault="00E93F5F" w:rsidP="00D2071F">
            <w:pPr>
              <w:jc w:val="both"/>
              <w:rPr>
                <w:sz w:val="22"/>
                <w:szCs w:val="22"/>
              </w:rPr>
            </w:pPr>
            <w:r w:rsidRPr="00FE44F2">
              <w:rPr>
                <w:sz w:val="22"/>
                <w:szCs w:val="22"/>
              </w:rPr>
              <w:t>1.1.</w:t>
            </w:r>
          </w:p>
        </w:tc>
        <w:tc>
          <w:tcPr>
            <w:tcW w:w="3685" w:type="dxa"/>
          </w:tcPr>
          <w:p w14:paraId="11DFF465" w14:textId="77777777" w:rsidR="00E93F5F" w:rsidRPr="00FE44F2" w:rsidRDefault="00E93F5F" w:rsidP="00910ADD">
            <w:pPr>
              <w:jc w:val="both"/>
              <w:rPr>
                <w:sz w:val="22"/>
                <w:szCs w:val="22"/>
              </w:rPr>
            </w:pPr>
            <w:r w:rsidRPr="00FE44F2">
              <w:rPr>
                <w:sz w:val="22"/>
                <w:szCs w:val="22"/>
              </w:rPr>
              <w:t xml:space="preserve">Projekta iesnieguma iesniedzējs atbilst Ministru </w:t>
            </w:r>
            <w:r w:rsidRPr="008770B0">
              <w:rPr>
                <w:sz w:val="22"/>
                <w:szCs w:val="22"/>
              </w:rPr>
              <w:t xml:space="preserve">kabineta </w:t>
            </w:r>
            <w:r w:rsidR="008770B0" w:rsidRPr="008770B0">
              <w:rPr>
                <w:sz w:val="22"/>
                <w:szCs w:val="22"/>
              </w:rPr>
              <w:t xml:space="preserve">2022. gada 15.marta noteikumu Nr. </w:t>
            </w:r>
            <w:r w:rsidR="008770B0" w:rsidRPr="00910ADD">
              <w:rPr>
                <w:sz w:val="22"/>
                <w:szCs w:val="22"/>
              </w:rPr>
              <w:t xml:space="preserve">173 </w:t>
            </w:r>
            <w:r w:rsidRPr="00910ADD">
              <w:rPr>
                <w:sz w:val="22"/>
                <w:szCs w:val="22"/>
              </w:rPr>
              <w:t>“</w:t>
            </w:r>
            <w:r w:rsidR="00910ADD" w:rsidRPr="00910ADD">
              <w:rPr>
                <w:rStyle w:val="normaltextrun"/>
                <w:sz w:val="22"/>
                <w:szCs w:val="22"/>
                <w:bdr w:val="none" w:sz="0" w:space="0" w:color="auto" w:frame="1"/>
              </w:rPr>
              <w:t>Kārtība, kādā ārvalstu filmu uzņemšanai Latvijā tiek piešķirts</w:t>
            </w:r>
            <w:r w:rsidR="00910ADD">
              <w:rPr>
                <w:rStyle w:val="normaltextrun"/>
                <w:sz w:val="22"/>
                <w:szCs w:val="22"/>
                <w:bdr w:val="none" w:sz="0" w:space="0" w:color="auto" w:frame="1"/>
              </w:rPr>
              <w:t xml:space="preserve"> </w:t>
            </w:r>
            <w:r w:rsidR="00910ADD" w:rsidRPr="00910ADD">
              <w:rPr>
                <w:rStyle w:val="normaltextrun"/>
                <w:sz w:val="22"/>
                <w:szCs w:val="22"/>
                <w:bdr w:val="none" w:sz="0" w:space="0" w:color="auto" w:frame="1"/>
              </w:rPr>
              <w:t>valsts budžeta līdzfinansējums</w:t>
            </w:r>
            <w:r w:rsidRPr="00910ADD">
              <w:rPr>
                <w:sz w:val="22"/>
                <w:szCs w:val="22"/>
              </w:rPr>
              <w:t>” (turpmāk</w:t>
            </w:r>
            <w:r w:rsidRPr="00FE44F2">
              <w:rPr>
                <w:sz w:val="22"/>
                <w:szCs w:val="22"/>
              </w:rPr>
              <w:t xml:space="preserve"> – noteikumi) 3. punktā minētajiem nosacījumiem:</w:t>
            </w:r>
          </w:p>
        </w:tc>
        <w:tc>
          <w:tcPr>
            <w:tcW w:w="7655" w:type="dxa"/>
          </w:tcPr>
          <w:p w14:paraId="57AF8AA6" w14:textId="77777777" w:rsidR="00C14334" w:rsidRDefault="00626643" w:rsidP="00626643">
            <w:pPr>
              <w:jc w:val="both"/>
              <w:rPr>
                <w:sz w:val="22"/>
                <w:szCs w:val="22"/>
              </w:rPr>
            </w:pPr>
            <w:r w:rsidRPr="00FE44F2">
              <w:rPr>
                <w:sz w:val="22"/>
                <w:szCs w:val="22"/>
              </w:rPr>
              <w:t>Pārbauda, vai projekta iesnieguma iesniedzējs atbilst noteikumu 3.punktā minētajiem nosacījumiem jeb pārbaudes lapā Nr.1 (turpmāk – PL) minētajiem 1.1.1., 1.1.2. un 1.1.3.kritērijiem.</w:t>
            </w:r>
          </w:p>
          <w:p w14:paraId="0466F8D8" w14:textId="77777777" w:rsidR="008E19A8" w:rsidRPr="00FE44F2" w:rsidRDefault="008E19A8" w:rsidP="00626643">
            <w:pPr>
              <w:jc w:val="both"/>
              <w:rPr>
                <w:sz w:val="22"/>
                <w:szCs w:val="22"/>
              </w:rPr>
            </w:pPr>
            <w:r w:rsidRPr="00827F54">
              <w:rPr>
                <w:sz w:val="22"/>
                <w:szCs w:val="22"/>
                <w:shd w:val="clear" w:color="auto" w:fill="FFFFFF"/>
              </w:rPr>
              <w:t>Atbilstība kritērijam nav precizējama.</w:t>
            </w:r>
          </w:p>
        </w:tc>
        <w:tc>
          <w:tcPr>
            <w:tcW w:w="1843" w:type="dxa"/>
          </w:tcPr>
          <w:p w14:paraId="7D653794" w14:textId="77777777" w:rsidR="00E93F5F" w:rsidRPr="00FE44F2" w:rsidRDefault="00626643" w:rsidP="00941BA8">
            <w:pPr>
              <w:numPr>
                <w:ilvl w:val="0"/>
                <w:numId w:val="2"/>
              </w:numPr>
              <w:ind w:left="317" w:hanging="317"/>
              <w:rPr>
                <w:sz w:val="22"/>
                <w:szCs w:val="22"/>
              </w:rPr>
            </w:pPr>
            <w:r w:rsidRPr="00FE44F2">
              <w:rPr>
                <w:sz w:val="22"/>
                <w:szCs w:val="22"/>
              </w:rPr>
              <w:t>Iesniegums;</w:t>
            </w:r>
          </w:p>
          <w:p w14:paraId="2F12230D" w14:textId="77777777" w:rsidR="00626643" w:rsidRPr="00FE44F2" w:rsidRDefault="00A42667" w:rsidP="00941BA8">
            <w:pPr>
              <w:numPr>
                <w:ilvl w:val="0"/>
                <w:numId w:val="2"/>
              </w:numPr>
              <w:ind w:left="317" w:hanging="317"/>
              <w:rPr>
                <w:sz w:val="22"/>
                <w:szCs w:val="22"/>
              </w:rPr>
            </w:pPr>
            <w:r w:rsidRPr="00FE44F2">
              <w:rPr>
                <w:sz w:val="22"/>
                <w:szCs w:val="22"/>
              </w:rPr>
              <w:t xml:space="preserve">Publiskā datu bāze </w:t>
            </w:r>
            <w:r w:rsidR="00626643" w:rsidRPr="00FE44F2">
              <w:rPr>
                <w:sz w:val="22"/>
                <w:szCs w:val="22"/>
              </w:rPr>
              <w:t>Lursoft</w:t>
            </w:r>
            <w:r w:rsidRPr="00FE44F2">
              <w:rPr>
                <w:sz w:val="22"/>
                <w:szCs w:val="22"/>
              </w:rPr>
              <w:t xml:space="preserve"> (turpmāk – Lursoft)</w:t>
            </w:r>
            <w:r w:rsidR="00626643" w:rsidRPr="00FE44F2">
              <w:rPr>
                <w:sz w:val="22"/>
                <w:szCs w:val="22"/>
              </w:rPr>
              <w:t>;</w:t>
            </w:r>
          </w:p>
          <w:p w14:paraId="65D76DFB" w14:textId="77777777" w:rsidR="00626643" w:rsidRPr="00FE44F2" w:rsidRDefault="00626643" w:rsidP="00941BA8">
            <w:pPr>
              <w:numPr>
                <w:ilvl w:val="0"/>
                <w:numId w:val="2"/>
              </w:numPr>
              <w:ind w:left="317" w:hanging="317"/>
              <w:rPr>
                <w:sz w:val="22"/>
                <w:szCs w:val="22"/>
              </w:rPr>
            </w:pPr>
            <w:r w:rsidRPr="00FE44F2">
              <w:rPr>
                <w:sz w:val="22"/>
                <w:szCs w:val="22"/>
              </w:rPr>
              <w:t>Internets</w:t>
            </w:r>
          </w:p>
        </w:tc>
      </w:tr>
      <w:tr w:rsidR="00AC3CBE" w14:paraId="58A772F6" w14:textId="77777777" w:rsidTr="00AB0E8B">
        <w:trPr>
          <w:cantSplit/>
        </w:trPr>
        <w:tc>
          <w:tcPr>
            <w:tcW w:w="959" w:type="dxa"/>
          </w:tcPr>
          <w:p w14:paraId="5165086D" w14:textId="77777777" w:rsidR="00E93F5F" w:rsidRPr="00FE44F2" w:rsidRDefault="00E93F5F" w:rsidP="00D2071F">
            <w:pPr>
              <w:jc w:val="both"/>
              <w:rPr>
                <w:sz w:val="22"/>
                <w:szCs w:val="22"/>
              </w:rPr>
            </w:pPr>
            <w:r w:rsidRPr="00FE44F2">
              <w:rPr>
                <w:sz w:val="22"/>
                <w:szCs w:val="22"/>
              </w:rPr>
              <w:t>1.1.1.</w:t>
            </w:r>
          </w:p>
        </w:tc>
        <w:tc>
          <w:tcPr>
            <w:tcW w:w="3685" w:type="dxa"/>
          </w:tcPr>
          <w:p w14:paraId="2C011304" w14:textId="77777777" w:rsidR="00E93F5F" w:rsidRPr="00FE44F2" w:rsidRDefault="00E93F5F" w:rsidP="000D2642">
            <w:pPr>
              <w:jc w:val="both"/>
              <w:rPr>
                <w:sz w:val="22"/>
                <w:szCs w:val="22"/>
              </w:rPr>
            </w:pPr>
            <w:r w:rsidRPr="00FE44F2">
              <w:rPr>
                <w:sz w:val="22"/>
                <w:szCs w:val="22"/>
              </w:rPr>
              <w:t>Latvijas filmu producents ir reģistrēts Latvijas komercreģistrā, kā arī tas ir reģistrēts kā filmu producents filmu producentu reģistrā vismaz 24 mēnešu</w:t>
            </w:r>
            <w:r w:rsidR="008346C9" w:rsidRPr="00FE44F2">
              <w:rPr>
                <w:sz w:val="22"/>
                <w:szCs w:val="22"/>
              </w:rPr>
              <w:t>s</w:t>
            </w:r>
            <w:r w:rsidRPr="00FE44F2">
              <w:rPr>
                <w:sz w:val="22"/>
                <w:szCs w:val="22"/>
              </w:rPr>
              <w:t xml:space="preserve"> pirms projekta iesnieguma iesniegšanas</w:t>
            </w:r>
          </w:p>
        </w:tc>
        <w:tc>
          <w:tcPr>
            <w:tcW w:w="7655" w:type="dxa"/>
          </w:tcPr>
          <w:p w14:paraId="40435CFD" w14:textId="77777777" w:rsidR="00B1222C" w:rsidRPr="00FE44F2" w:rsidRDefault="00C14334" w:rsidP="00626643">
            <w:pPr>
              <w:jc w:val="both"/>
              <w:rPr>
                <w:sz w:val="22"/>
                <w:szCs w:val="22"/>
              </w:rPr>
            </w:pPr>
            <w:r w:rsidRPr="00FE44F2">
              <w:rPr>
                <w:sz w:val="22"/>
                <w:szCs w:val="22"/>
              </w:rPr>
              <w:t xml:space="preserve">Pārbauda, vai </w:t>
            </w:r>
            <w:r w:rsidR="008346C9" w:rsidRPr="00FE44F2">
              <w:rPr>
                <w:sz w:val="22"/>
                <w:szCs w:val="22"/>
              </w:rPr>
              <w:t>Latvijas filmu producents ir reģistrēts Latvijas komercreģistrā</w:t>
            </w:r>
            <w:r w:rsidR="000D173C" w:rsidRPr="00FE44F2">
              <w:rPr>
                <w:sz w:val="22"/>
                <w:szCs w:val="22"/>
              </w:rPr>
              <w:t>.</w:t>
            </w:r>
            <w:r w:rsidR="000D173C" w:rsidRPr="00FE44F2">
              <w:rPr>
                <w:color w:val="000000"/>
                <w:sz w:val="22"/>
                <w:szCs w:val="22"/>
              </w:rPr>
              <w:t xml:space="preserve"> Informāciju pārbauda Lursoft pilnajā izziņā. Iesniegumam pievieno izdruku (PDF formātā) no Lursoft (izdrukai jāsatur informācija – atbalsta saņēmēja nosaukums, uzņēmējdarbības forma, reģistrācijas numurs, juridiskā adrese, informācija par likvidācijas procesiem, aktuālajiem maksātnespējas procesiem, pamatkapitālu, darbības veidu, dalībnieku sarakstu un dalību citos uzņēmumos)</w:t>
            </w:r>
            <w:r w:rsidR="00B1222C" w:rsidRPr="00FE44F2">
              <w:rPr>
                <w:sz w:val="22"/>
                <w:szCs w:val="22"/>
              </w:rPr>
              <w:t>.</w:t>
            </w:r>
          </w:p>
          <w:p w14:paraId="73533C42" w14:textId="77777777" w:rsidR="000D173C" w:rsidRPr="00FE44F2" w:rsidRDefault="00B1222C" w:rsidP="00B1222C">
            <w:pPr>
              <w:jc w:val="both"/>
              <w:rPr>
                <w:sz w:val="22"/>
                <w:szCs w:val="22"/>
              </w:rPr>
            </w:pPr>
            <w:r w:rsidRPr="00FE44F2">
              <w:rPr>
                <w:sz w:val="22"/>
                <w:szCs w:val="22"/>
              </w:rPr>
              <w:t>Pārbauda, vai projekta iesniegumam ir pievienota Latvijas filmu producenta reģistrācijas apliecība, kā arī pārbauda, vai</w:t>
            </w:r>
            <w:r w:rsidR="008346C9" w:rsidRPr="00FE44F2">
              <w:rPr>
                <w:sz w:val="22"/>
                <w:szCs w:val="22"/>
              </w:rPr>
              <w:t xml:space="preserve"> </w:t>
            </w:r>
            <w:r w:rsidRPr="00FE44F2">
              <w:rPr>
                <w:sz w:val="22"/>
                <w:szCs w:val="22"/>
              </w:rPr>
              <w:t xml:space="preserve">Latvijas filmu producentu reģistrā tas ir </w:t>
            </w:r>
            <w:r w:rsidR="008346C9" w:rsidRPr="00FE44F2">
              <w:rPr>
                <w:sz w:val="22"/>
                <w:szCs w:val="22"/>
              </w:rPr>
              <w:t>reģistr</w:t>
            </w:r>
            <w:r w:rsidRPr="00FE44F2">
              <w:rPr>
                <w:sz w:val="22"/>
                <w:szCs w:val="22"/>
              </w:rPr>
              <w:t>ēts</w:t>
            </w:r>
            <w:r w:rsidR="008346C9" w:rsidRPr="00FE44F2">
              <w:rPr>
                <w:sz w:val="22"/>
                <w:szCs w:val="22"/>
              </w:rPr>
              <w:t xml:space="preserve"> vismaz 24 mēnešus pirms projekta iesnieguma iesniegšanas</w:t>
            </w:r>
            <w:r w:rsidR="000D173C" w:rsidRPr="00FE44F2">
              <w:rPr>
                <w:sz w:val="22"/>
                <w:szCs w:val="22"/>
              </w:rPr>
              <w:t>.</w:t>
            </w:r>
          </w:p>
        </w:tc>
        <w:tc>
          <w:tcPr>
            <w:tcW w:w="1843" w:type="dxa"/>
          </w:tcPr>
          <w:p w14:paraId="5B3BB4D3" w14:textId="77777777" w:rsidR="00A42667" w:rsidRPr="00FE44F2" w:rsidRDefault="00A42667" w:rsidP="00941BA8">
            <w:pPr>
              <w:numPr>
                <w:ilvl w:val="0"/>
                <w:numId w:val="3"/>
              </w:numPr>
              <w:ind w:left="317"/>
              <w:rPr>
                <w:sz w:val="22"/>
                <w:szCs w:val="22"/>
              </w:rPr>
            </w:pPr>
            <w:r w:rsidRPr="00FE44F2">
              <w:rPr>
                <w:sz w:val="22"/>
                <w:szCs w:val="22"/>
              </w:rPr>
              <w:t>Iesniegums;</w:t>
            </w:r>
          </w:p>
          <w:p w14:paraId="1C94DE71" w14:textId="77777777" w:rsidR="00A42667" w:rsidRPr="00FE44F2" w:rsidRDefault="00A42667" w:rsidP="00941BA8">
            <w:pPr>
              <w:numPr>
                <w:ilvl w:val="0"/>
                <w:numId w:val="3"/>
              </w:numPr>
              <w:ind w:left="317"/>
              <w:rPr>
                <w:sz w:val="22"/>
                <w:szCs w:val="22"/>
              </w:rPr>
            </w:pPr>
            <w:r w:rsidRPr="00FE44F2">
              <w:rPr>
                <w:sz w:val="22"/>
                <w:szCs w:val="22"/>
              </w:rPr>
              <w:t>Lursoft</w:t>
            </w:r>
          </w:p>
          <w:p w14:paraId="16265C16" w14:textId="77777777" w:rsidR="00E93F5F" w:rsidRPr="00FE44F2" w:rsidRDefault="00E93F5F" w:rsidP="00626643">
            <w:pPr>
              <w:rPr>
                <w:sz w:val="22"/>
                <w:szCs w:val="22"/>
              </w:rPr>
            </w:pPr>
          </w:p>
        </w:tc>
      </w:tr>
      <w:tr w:rsidR="00AC3CBE" w14:paraId="2EC8B5BE" w14:textId="77777777" w:rsidTr="00AB0E8B">
        <w:trPr>
          <w:cantSplit/>
        </w:trPr>
        <w:tc>
          <w:tcPr>
            <w:tcW w:w="959" w:type="dxa"/>
          </w:tcPr>
          <w:p w14:paraId="2AF21F56" w14:textId="77777777" w:rsidR="00E93F5F" w:rsidRPr="00FE44F2" w:rsidRDefault="00E93F5F" w:rsidP="00D2071F">
            <w:pPr>
              <w:jc w:val="both"/>
              <w:rPr>
                <w:sz w:val="22"/>
                <w:szCs w:val="22"/>
              </w:rPr>
            </w:pPr>
            <w:r w:rsidRPr="00FE44F2">
              <w:rPr>
                <w:sz w:val="22"/>
                <w:szCs w:val="22"/>
              </w:rPr>
              <w:t>1.1.2.</w:t>
            </w:r>
          </w:p>
        </w:tc>
        <w:tc>
          <w:tcPr>
            <w:tcW w:w="3685" w:type="dxa"/>
          </w:tcPr>
          <w:p w14:paraId="25A8E329" w14:textId="77777777" w:rsidR="00E93F5F" w:rsidRPr="00FE44F2" w:rsidRDefault="00E93F5F" w:rsidP="000D2642">
            <w:pPr>
              <w:jc w:val="both"/>
              <w:rPr>
                <w:sz w:val="22"/>
                <w:szCs w:val="22"/>
              </w:rPr>
            </w:pPr>
            <w:r w:rsidRPr="00FE44F2">
              <w:rPr>
                <w:sz w:val="22"/>
                <w:szCs w:val="22"/>
              </w:rPr>
              <w:t>Ārvalstu filmu producents n</w:t>
            </w:r>
            <w:r w:rsidRPr="00FE44F2">
              <w:rPr>
                <w:sz w:val="22"/>
                <w:szCs w:val="22"/>
                <w:shd w:val="clear" w:color="auto" w:fill="FFFFFF"/>
              </w:rPr>
              <w:t>ormatīvajos aktos noteiktajā kārtībā ir reģistrēts kā filmu producents</w:t>
            </w:r>
          </w:p>
        </w:tc>
        <w:tc>
          <w:tcPr>
            <w:tcW w:w="7655" w:type="dxa"/>
          </w:tcPr>
          <w:p w14:paraId="5B1F6938" w14:textId="77777777" w:rsidR="00E93F5F" w:rsidRPr="00FE44F2" w:rsidRDefault="008346C9" w:rsidP="00626643">
            <w:pPr>
              <w:jc w:val="both"/>
              <w:rPr>
                <w:sz w:val="22"/>
                <w:szCs w:val="22"/>
              </w:rPr>
            </w:pPr>
            <w:r w:rsidRPr="00FE44F2">
              <w:rPr>
                <w:sz w:val="22"/>
                <w:szCs w:val="22"/>
              </w:rPr>
              <w:t>Pārbauda, vai projekta iesniegumam ir pievienota izziņa, kas apliecina, ka ārvalstu filmu producents attiecīgajā valstī ir reģistrēts filmu producents</w:t>
            </w:r>
            <w:r w:rsidR="00B1222C" w:rsidRPr="00FE44F2">
              <w:rPr>
                <w:sz w:val="22"/>
                <w:szCs w:val="22"/>
              </w:rPr>
              <w:t>.</w:t>
            </w:r>
          </w:p>
        </w:tc>
        <w:tc>
          <w:tcPr>
            <w:tcW w:w="1843" w:type="dxa"/>
          </w:tcPr>
          <w:p w14:paraId="5F147491" w14:textId="77777777" w:rsidR="00E93F5F" w:rsidRPr="00FE44F2" w:rsidRDefault="008346C9" w:rsidP="00626643">
            <w:pPr>
              <w:rPr>
                <w:sz w:val="22"/>
                <w:szCs w:val="22"/>
              </w:rPr>
            </w:pPr>
            <w:r w:rsidRPr="00FE44F2">
              <w:rPr>
                <w:sz w:val="22"/>
                <w:szCs w:val="22"/>
              </w:rPr>
              <w:t>Iesniegums</w:t>
            </w:r>
          </w:p>
        </w:tc>
      </w:tr>
      <w:tr w:rsidR="00AC3CBE" w14:paraId="0BA00BAC" w14:textId="77777777" w:rsidTr="00AB0E8B">
        <w:trPr>
          <w:cantSplit/>
        </w:trPr>
        <w:tc>
          <w:tcPr>
            <w:tcW w:w="959" w:type="dxa"/>
          </w:tcPr>
          <w:p w14:paraId="64F11668" w14:textId="77777777" w:rsidR="00E93F5F" w:rsidRPr="00FE44F2" w:rsidRDefault="00E93F5F" w:rsidP="00D2071F">
            <w:pPr>
              <w:jc w:val="both"/>
              <w:rPr>
                <w:sz w:val="22"/>
                <w:szCs w:val="22"/>
              </w:rPr>
            </w:pPr>
            <w:r w:rsidRPr="00FE44F2">
              <w:rPr>
                <w:sz w:val="22"/>
                <w:szCs w:val="22"/>
              </w:rPr>
              <w:t>1.1.3.</w:t>
            </w:r>
          </w:p>
        </w:tc>
        <w:tc>
          <w:tcPr>
            <w:tcW w:w="3685" w:type="dxa"/>
          </w:tcPr>
          <w:p w14:paraId="0FF59290" w14:textId="77777777" w:rsidR="00E93F5F" w:rsidRPr="00FE44F2" w:rsidRDefault="00E93F5F" w:rsidP="000D2642">
            <w:pPr>
              <w:jc w:val="both"/>
              <w:rPr>
                <w:sz w:val="22"/>
                <w:szCs w:val="22"/>
              </w:rPr>
            </w:pPr>
            <w:r w:rsidRPr="00FE44F2">
              <w:rPr>
                <w:sz w:val="22"/>
                <w:szCs w:val="22"/>
                <w:shd w:val="clear" w:color="auto" w:fill="FFFFFF"/>
              </w:rPr>
              <w:t>Starp Latvijas filmu producentu un ārvalsts filmu producentu ir noslēgts līgums par nodomu uzņemt filmu Latvijā</w:t>
            </w:r>
          </w:p>
        </w:tc>
        <w:tc>
          <w:tcPr>
            <w:tcW w:w="7655" w:type="dxa"/>
          </w:tcPr>
          <w:p w14:paraId="5B045EAD" w14:textId="77777777" w:rsidR="00E93F5F" w:rsidRPr="00FE44F2" w:rsidRDefault="008346C9" w:rsidP="00626643">
            <w:pPr>
              <w:jc w:val="both"/>
              <w:rPr>
                <w:sz w:val="22"/>
                <w:szCs w:val="22"/>
              </w:rPr>
            </w:pPr>
            <w:r w:rsidRPr="00FE44F2">
              <w:rPr>
                <w:sz w:val="22"/>
                <w:szCs w:val="22"/>
              </w:rPr>
              <w:t>Pārbauda, vai projekta iesniegumam ir pievienots noslēgtā kopražojuma līguma vai cita līguma oriģināls vai normatīvajos aktos noteiktajā kārtībā apliecināta kopija, kas apliecina pušu nodomu uzņemt filmu Latvijā </w:t>
            </w:r>
          </w:p>
        </w:tc>
        <w:tc>
          <w:tcPr>
            <w:tcW w:w="1843" w:type="dxa"/>
          </w:tcPr>
          <w:p w14:paraId="51B0EDCF" w14:textId="77777777" w:rsidR="00E93F5F" w:rsidRPr="00FE44F2" w:rsidRDefault="008346C9" w:rsidP="00626643">
            <w:pPr>
              <w:rPr>
                <w:sz w:val="22"/>
                <w:szCs w:val="22"/>
              </w:rPr>
            </w:pPr>
            <w:r w:rsidRPr="00FE44F2">
              <w:rPr>
                <w:sz w:val="22"/>
                <w:szCs w:val="22"/>
              </w:rPr>
              <w:t>Iesniegums</w:t>
            </w:r>
          </w:p>
        </w:tc>
      </w:tr>
      <w:tr w:rsidR="00AC3CBE" w14:paraId="146909B1" w14:textId="77777777" w:rsidTr="00AB0E8B">
        <w:trPr>
          <w:cantSplit/>
        </w:trPr>
        <w:tc>
          <w:tcPr>
            <w:tcW w:w="959" w:type="dxa"/>
          </w:tcPr>
          <w:p w14:paraId="15EC876D" w14:textId="77777777" w:rsidR="00E93F5F" w:rsidRPr="00FE44F2" w:rsidRDefault="00E93F5F" w:rsidP="00D2071F">
            <w:pPr>
              <w:jc w:val="both"/>
              <w:rPr>
                <w:sz w:val="22"/>
                <w:szCs w:val="22"/>
              </w:rPr>
            </w:pPr>
            <w:r w:rsidRPr="00FE44F2">
              <w:rPr>
                <w:sz w:val="22"/>
                <w:szCs w:val="22"/>
              </w:rPr>
              <w:lastRenderedPageBreak/>
              <w:t>1.2.</w:t>
            </w:r>
          </w:p>
        </w:tc>
        <w:tc>
          <w:tcPr>
            <w:tcW w:w="3685" w:type="dxa"/>
          </w:tcPr>
          <w:p w14:paraId="2E140E15" w14:textId="77777777" w:rsidR="00E93F5F" w:rsidRPr="00FE44F2" w:rsidRDefault="00E93F5F" w:rsidP="000D2642">
            <w:pPr>
              <w:jc w:val="both"/>
              <w:rPr>
                <w:sz w:val="22"/>
                <w:szCs w:val="22"/>
              </w:rPr>
            </w:pPr>
            <w:r w:rsidRPr="00FE44F2">
              <w:rPr>
                <w:sz w:val="22"/>
                <w:szCs w:val="22"/>
              </w:rPr>
              <w:t>Projekta iesniedzējs atbilst visiem noteikumu </w:t>
            </w:r>
            <w:hyperlink r:id="rId11" w:tgtFrame="_blank" w:history="1">
              <w:r w:rsidRPr="00FE44F2">
                <w:rPr>
                  <w:sz w:val="22"/>
                  <w:szCs w:val="22"/>
                </w:rPr>
                <w:t>5.punktā</w:t>
              </w:r>
            </w:hyperlink>
            <w:r w:rsidRPr="00FE44F2">
              <w:rPr>
                <w:sz w:val="22"/>
                <w:szCs w:val="22"/>
              </w:rPr>
              <w:t> minētajiem kritērijiem:</w:t>
            </w:r>
          </w:p>
        </w:tc>
        <w:tc>
          <w:tcPr>
            <w:tcW w:w="7655" w:type="dxa"/>
          </w:tcPr>
          <w:p w14:paraId="526CF8EB" w14:textId="77777777" w:rsidR="00E93F5F" w:rsidRDefault="00A42667" w:rsidP="00626643">
            <w:pPr>
              <w:jc w:val="both"/>
              <w:rPr>
                <w:sz w:val="22"/>
                <w:szCs w:val="22"/>
              </w:rPr>
            </w:pPr>
            <w:r w:rsidRPr="00FE44F2">
              <w:rPr>
                <w:sz w:val="22"/>
                <w:szCs w:val="22"/>
              </w:rPr>
              <w:t>Pārbauda, vai Projekta iesniedzējs atbilst visiem noteikumu </w:t>
            </w:r>
            <w:hyperlink r:id="rId12" w:tgtFrame="_blank" w:history="1">
              <w:r w:rsidRPr="00FE44F2">
                <w:rPr>
                  <w:sz w:val="22"/>
                  <w:szCs w:val="22"/>
                </w:rPr>
                <w:t>5.punktā</w:t>
              </w:r>
            </w:hyperlink>
            <w:r w:rsidRPr="00FE44F2">
              <w:rPr>
                <w:sz w:val="22"/>
                <w:szCs w:val="22"/>
              </w:rPr>
              <w:t> jeb PL minētajiem 1.2.1., 1.2.2., 1.2.3., 1.2.4., 1.2.5. un 1.2.</w:t>
            </w:r>
            <w:r w:rsidR="00F6619F" w:rsidRPr="00FE44F2">
              <w:rPr>
                <w:sz w:val="22"/>
                <w:szCs w:val="22"/>
              </w:rPr>
              <w:t>6</w:t>
            </w:r>
            <w:r w:rsidRPr="00FE44F2">
              <w:rPr>
                <w:sz w:val="22"/>
                <w:szCs w:val="22"/>
              </w:rPr>
              <w:t>. kritērijiem</w:t>
            </w:r>
          </w:p>
          <w:p w14:paraId="39963F8A" w14:textId="77777777" w:rsidR="008E19A8" w:rsidRPr="00FE44F2" w:rsidRDefault="008E19A8" w:rsidP="00626643">
            <w:pPr>
              <w:jc w:val="both"/>
              <w:rPr>
                <w:sz w:val="22"/>
                <w:szCs w:val="22"/>
              </w:rPr>
            </w:pPr>
            <w:r w:rsidRPr="00E42535">
              <w:rPr>
                <w:sz w:val="22"/>
                <w:szCs w:val="22"/>
              </w:rPr>
              <w:t>Atbilstība kritērijam ir precizējama</w:t>
            </w:r>
            <w:r w:rsidR="00E42535" w:rsidRPr="00E42535">
              <w:rPr>
                <w:sz w:val="22"/>
                <w:szCs w:val="22"/>
              </w:rPr>
              <w:t>.</w:t>
            </w:r>
          </w:p>
        </w:tc>
        <w:tc>
          <w:tcPr>
            <w:tcW w:w="1843" w:type="dxa"/>
          </w:tcPr>
          <w:p w14:paraId="541067C0" w14:textId="77777777" w:rsidR="00E93F5F" w:rsidRPr="00FE44F2" w:rsidRDefault="00E93F5F" w:rsidP="00626643">
            <w:pPr>
              <w:rPr>
                <w:sz w:val="22"/>
                <w:szCs w:val="22"/>
              </w:rPr>
            </w:pPr>
          </w:p>
        </w:tc>
      </w:tr>
      <w:tr w:rsidR="00AC3CBE" w14:paraId="60C26A12" w14:textId="77777777" w:rsidTr="00AB0E8B">
        <w:trPr>
          <w:cantSplit/>
        </w:trPr>
        <w:tc>
          <w:tcPr>
            <w:tcW w:w="959" w:type="dxa"/>
          </w:tcPr>
          <w:p w14:paraId="1CA59615" w14:textId="77777777" w:rsidR="00E93F5F" w:rsidRPr="00FE44F2" w:rsidRDefault="00600A7E" w:rsidP="00D2071F">
            <w:pPr>
              <w:jc w:val="both"/>
              <w:rPr>
                <w:sz w:val="22"/>
                <w:szCs w:val="22"/>
              </w:rPr>
            </w:pPr>
            <w:r w:rsidRPr="00FE44F2">
              <w:rPr>
                <w:sz w:val="22"/>
                <w:szCs w:val="22"/>
              </w:rPr>
              <w:br w:type="page"/>
            </w:r>
            <w:r w:rsidR="00E93F5F" w:rsidRPr="00FE44F2">
              <w:rPr>
                <w:sz w:val="22"/>
                <w:szCs w:val="22"/>
              </w:rPr>
              <w:t>1.2.1.</w:t>
            </w:r>
          </w:p>
        </w:tc>
        <w:tc>
          <w:tcPr>
            <w:tcW w:w="3685" w:type="dxa"/>
          </w:tcPr>
          <w:p w14:paraId="177B61BF" w14:textId="77777777" w:rsidR="00E93F5F" w:rsidRPr="00FE44F2" w:rsidRDefault="00E93F5F" w:rsidP="000D2642">
            <w:pPr>
              <w:jc w:val="both"/>
              <w:rPr>
                <w:sz w:val="22"/>
                <w:szCs w:val="22"/>
              </w:rPr>
            </w:pPr>
            <w:r w:rsidRPr="00FE44F2">
              <w:rPr>
                <w:sz w:val="22"/>
                <w:szCs w:val="22"/>
                <w:shd w:val="clear" w:color="auto" w:fill="FFFFFF"/>
              </w:rPr>
              <w:t>Projekta iesnieguma iesniedzējs neatbilst grūtībās nonākuša komersanta</w:t>
            </w:r>
            <w:r w:rsidR="002A2FE7">
              <w:rPr>
                <w:sz w:val="22"/>
                <w:szCs w:val="22"/>
                <w:shd w:val="clear" w:color="auto" w:fill="FFFFFF"/>
              </w:rPr>
              <w:t xml:space="preserve"> (turpmāk – GNU)</w:t>
            </w:r>
            <w:r w:rsidRPr="00FE44F2">
              <w:rPr>
                <w:sz w:val="22"/>
                <w:szCs w:val="22"/>
                <w:shd w:val="clear" w:color="auto" w:fill="FFFFFF"/>
              </w:rPr>
              <w:t xml:space="preserve"> pazīmēm, saskaņā ar </w:t>
            </w:r>
            <w:r w:rsidR="005B1C63" w:rsidRPr="00FE44F2">
              <w:rPr>
                <w:sz w:val="22"/>
                <w:szCs w:val="22"/>
              </w:rPr>
              <w:t>Komisijas regula</w:t>
            </w:r>
            <w:r w:rsidR="002A2FE7">
              <w:rPr>
                <w:sz w:val="22"/>
                <w:szCs w:val="22"/>
              </w:rPr>
              <w:t>s</w:t>
            </w:r>
            <w:r w:rsidR="005B1C63" w:rsidRPr="00FE44F2">
              <w:rPr>
                <w:sz w:val="22"/>
                <w:szCs w:val="22"/>
              </w:rPr>
              <w:t xml:space="preserve"> Nr. 651/2014</w:t>
            </w:r>
            <w:r w:rsidRPr="00FE44F2">
              <w:rPr>
                <w:sz w:val="22"/>
                <w:szCs w:val="22"/>
                <w:shd w:val="clear" w:color="auto" w:fill="FFFFFF"/>
              </w:rPr>
              <w:t> 2. panta 18. punktu</w:t>
            </w:r>
          </w:p>
        </w:tc>
        <w:tc>
          <w:tcPr>
            <w:tcW w:w="7655" w:type="dxa"/>
          </w:tcPr>
          <w:p w14:paraId="7361A61D" w14:textId="31DE90CB" w:rsidR="00600A7E" w:rsidRPr="002A2FE7" w:rsidRDefault="007D537F" w:rsidP="00600A7E">
            <w:pPr>
              <w:pStyle w:val="paragraph"/>
              <w:spacing w:before="0" w:beforeAutospacing="0" w:after="0" w:afterAutospacing="0"/>
              <w:jc w:val="both"/>
              <w:textAlignment w:val="baseline"/>
              <w:rPr>
                <w:rStyle w:val="eop"/>
                <w:sz w:val="22"/>
                <w:szCs w:val="22"/>
              </w:rPr>
            </w:pPr>
            <w:r w:rsidRPr="00FE44F2">
              <w:rPr>
                <w:rStyle w:val="normaltextrun"/>
                <w:sz w:val="22"/>
                <w:szCs w:val="22"/>
              </w:rPr>
              <w:t xml:space="preserve">Pārbauda, vai projekta iesnieguma iesniedzējs ir iesniedzis </w:t>
            </w:r>
            <w:r w:rsidR="00183F7C" w:rsidRPr="00FE44F2">
              <w:rPr>
                <w:rStyle w:val="normaltextrun"/>
                <w:sz w:val="22"/>
                <w:szCs w:val="22"/>
              </w:rPr>
              <w:t>“</w:t>
            </w:r>
            <w:r w:rsidR="00DF311B" w:rsidRPr="00FE44F2">
              <w:rPr>
                <w:rStyle w:val="normaltextrun"/>
                <w:sz w:val="22"/>
                <w:szCs w:val="22"/>
              </w:rPr>
              <w:t xml:space="preserve">Valsts budžeta </w:t>
            </w:r>
            <w:r w:rsidR="00DF311B" w:rsidRPr="002A2FE7">
              <w:rPr>
                <w:rStyle w:val="normaltextrun"/>
                <w:sz w:val="22"/>
                <w:szCs w:val="22"/>
              </w:rPr>
              <w:t>līdzfinansējuma konkurss ārvalstu filmu uzņemšanai Latvijā</w:t>
            </w:r>
            <w:r w:rsidR="00DF311B" w:rsidRPr="002A2FE7">
              <w:rPr>
                <w:rStyle w:val="eop"/>
                <w:sz w:val="22"/>
                <w:szCs w:val="22"/>
              </w:rPr>
              <w:t> </w:t>
            </w:r>
            <w:r w:rsidR="00183F7C" w:rsidRPr="002A2FE7">
              <w:rPr>
                <w:rStyle w:val="normaltextrun"/>
                <w:sz w:val="22"/>
                <w:szCs w:val="22"/>
              </w:rPr>
              <w:t>nolikums”</w:t>
            </w:r>
            <w:r w:rsidR="00DF311B" w:rsidRPr="002A2FE7">
              <w:rPr>
                <w:rStyle w:val="eop"/>
                <w:sz w:val="22"/>
                <w:szCs w:val="22"/>
              </w:rPr>
              <w:t> </w:t>
            </w:r>
            <w:r w:rsidR="00183F7C" w:rsidRPr="002A2FE7">
              <w:rPr>
                <w:rStyle w:val="eop"/>
                <w:sz w:val="22"/>
                <w:szCs w:val="22"/>
              </w:rPr>
              <w:t>(turpmāk – Nolikums) 9.pielikum</w:t>
            </w:r>
            <w:r w:rsidRPr="002A2FE7">
              <w:rPr>
                <w:rStyle w:val="eop"/>
                <w:sz w:val="22"/>
                <w:szCs w:val="22"/>
              </w:rPr>
              <w:t>u “</w:t>
            </w:r>
            <w:r w:rsidR="002A2FE7" w:rsidRPr="002A2FE7">
              <w:rPr>
                <w:sz w:val="22"/>
                <w:szCs w:val="22"/>
              </w:rPr>
              <w:t>Projekta iesnieguma iesniedzēja dati</w:t>
            </w:r>
            <w:r w:rsidR="00BA40A3">
              <w:rPr>
                <w:sz w:val="22"/>
                <w:szCs w:val="22"/>
              </w:rPr>
              <w:t xml:space="preserve"> </w:t>
            </w:r>
            <w:r w:rsidR="00BA40A3" w:rsidRPr="00BA40A3">
              <w:rPr>
                <w:sz w:val="22"/>
                <w:szCs w:val="22"/>
              </w:rPr>
              <w:t>(projekta iesniedzēju vērtējot, tai skaitā, tā saistīto uzņēmumu grupas līmenī)</w:t>
            </w:r>
            <w:r w:rsidR="002A2FE7" w:rsidRPr="002A2FE7">
              <w:rPr>
                <w:sz w:val="22"/>
                <w:szCs w:val="22"/>
              </w:rPr>
              <w:t xml:space="preserve"> grūtībās nonākuša uzņēmuma (GNU) pazīmju vērtēšanai atbilstoši Komisijas regulas Nr.651/2014 2.panta 18.punkta definīcijai</w:t>
            </w:r>
            <w:r w:rsidRPr="002A2FE7">
              <w:rPr>
                <w:rStyle w:val="eop"/>
                <w:sz w:val="22"/>
                <w:szCs w:val="22"/>
              </w:rPr>
              <w:t>”</w:t>
            </w:r>
            <w:r w:rsidR="002A2FE7" w:rsidRPr="002A2FE7">
              <w:rPr>
                <w:rStyle w:val="eop"/>
                <w:sz w:val="22"/>
                <w:szCs w:val="22"/>
              </w:rPr>
              <w:t xml:space="preserve"> (turpmāk – 9.pielikums).</w:t>
            </w:r>
          </w:p>
          <w:p w14:paraId="042E9C8D" w14:textId="77777777" w:rsidR="007D537F" w:rsidRPr="00FE44F2" w:rsidRDefault="007D537F" w:rsidP="00600A7E">
            <w:pPr>
              <w:pStyle w:val="paragraph"/>
              <w:spacing w:before="0" w:beforeAutospacing="0" w:after="0" w:afterAutospacing="0"/>
              <w:jc w:val="both"/>
              <w:textAlignment w:val="baseline"/>
              <w:rPr>
                <w:sz w:val="22"/>
                <w:szCs w:val="22"/>
              </w:rPr>
            </w:pPr>
            <w:r w:rsidRPr="002A2FE7">
              <w:rPr>
                <w:sz w:val="22"/>
                <w:szCs w:val="22"/>
                <w:shd w:val="clear" w:color="auto" w:fill="FFFFFF"/>
              </w:rPr>
              <w:t xml:space="preserve">Lai pārliecinātos, ka </w:t>
            </w:r>
            <w:r w:rsidR="008206BA" w:rsidRPr="002A2FE7">
              <w:rPr>
                <w:sz w:val="22"/>
                <w:szCs w:val="22"/>
                <w:shd w:val="clear" w:color="auto" w:fill="FFFFFF"/>
              </w:rPr>
              <w:t xml:space="preserve">projekta iesnieguma iesniedzējs neatbilst grūtībās nonākuša </w:t>
            </w:r>
            <w:r w:rsidR="005B1C63" w:rsidRPr="002A2FE7">
              <w:rPr>
                <w:sz w:val="22"/>
                <w:szCs w:val="22"/>
                <w:shd w:val="clear" w:color="auto" w:fill="FFFFFF"/>
              </w:rPr>
              <w:t xml:space="preserve">uzņēmuma </w:t>
            </w:r>
            <w:r w:rsidR="008206BA" w:rsidRPr="002A2FE7">
              <w:rPr>
                <w:sz w:val="22"/>
                <w:szCs w:val="22"/>
                <w:shd w:val="clear" w:color="auto" w:fill="FFFFFF"/>
              </w:rPr>
              <w:t xml:space="preserve">pazīmēm, saskaņā ar </w:t>
            </w:r>
            <w:r w:rsidR="002A2FE7" w:rsidRPr="00FE44F2">
              <w:rPr>
                <w:sz w:val="22"/>
                <w:szCs w:val="22"/>
              </w:rPr>
              <w:t>Komisijas 2014. gada 17. jūnija Regul</w:t>
            </w:r>
            <w:r w:rsidR="005C1E47">
              <w:rPr>
                <w:sz w:val="22"/>
                <w:szCs w:val="22"/>
              </w:rPr>
              <w:t>as</w:t>
            </w:r>
            <w:r w:rsidR="002A2FE7" w:rsidRPr="00FE44F2">
              <w:rPr>
                <w:sz w:val="22"/>
                <w:szCs w:val="22"/>
              </w:rPr>
              <w:t xml:space="preserve"> (ES) Nr. 651/2014, ar ko noteiktas atbalsta kategorijas atzīst par saderīgām ar iekšējo tirgu, piemērojot Līguma 107. un 108. pantu (turpmāk – Komisijas regula Nr. 651/2014)</w:t>
            </w:r>
            <w:r w:rsidR="008206BA" w:rsidRPr="002A2FE7">
              <w:rPr>
                <w:sz w:val="22"/>
                <w:szCs w:val="22"/>
                <w:shd w:val="clear" w:color="auto" w:fill="FFFFFF"/>
              </w:rPr>
              <w:t> 2. panta 18. punktu, vispirms tiek noteikts komersanta statuss</w:t>
            </w:r>
            <w:r w:rsidRPr="002A2FE7">
              <w:rPr>
                <w:sz w:val="22"/>
                <w:szCs w:val="22"/>
                <w:shd w:val="clear" w:color="auto" w:fill="FFFFFF"/>
              </w:rPr>
              <w:t xml:space="preserve"> </w:t>
            </w:r>
            <w:r w:rsidR="008206BA" w:rsidRPr="002A2FE7">
              <w:rPr>
                <w:sz w:val="22"/>
                <w:szCs w:val="22"/>
              </w:rPr>
              <w:t>saskaņā ar Komisijas regula</w:t>
            </w:r>
            <w:r w:rsidR="005B1C63" w:rsidRPr="002A2FE7">
              <w:rPr>
                <w:sz w:val="22"/>
                <w:szCs w:val="22"/>
              </w:rPr>
              <w:t>s</w:t>
            </w:r>
            <w:r w:rsidR="008206BA" w:rsidRPr="002A2FE7">
              <w:rPr>
                <w:sz w:val="22"/>
                <w:szCs w:val="22"/>
              </w:rPr>
              <w:t xml:space="preserve"> Nr. 651/2014, 2. panta</w:t>
            </w:r>
            <w:r w:rsidR="008206BA" w:rsidRPr="00FE44F2">
              <w:rPr>
                <w:sz w:val="22"/>
                <w:szCs w:val="22"/>
              </w:rPr>
              <w:t xml:space="preserve"> 24. punktam un 1. pielikumam.</w:t>
            </w:r>
          </w:p>
          <w:p w14:paraId="0B388400" w14:textId="77777777" w:rsidR="008206BA" w:rsidRPr="00FE44F2" w:rsidRDefault="008206BA" w:rsidP="00600A7E">
            <w:pPr>
              <w:pStyle w:val="paragraph"/>
              <w:spacing w:before="0" w:beforeAutospacing="0" w:after="0" w:afterAutospacing="0"/>
              <w:jc w:val="both"/>
              <w:textAlignment w:val="baseline"/>
              <w:rPr>
                <w:sz w:val="22"/>
                <w:szCs w:val="22"/>
                <w:shd w:val="clear" w:color="auto" w:fill="FFFFFF"/>
              </w:rPr>
            </w:pPr>
            <w:r w:rsidRPr="00FE44F2">
              <w:rPr>
                <w:sz w:val="22"/>
                <w:szCs w:val="22"/>
              </w:rPr>
              <w:t>Savukārt, pēc tam atbilstoši uzņēmuma statusam tiek pārbaudīts, vai</w:t>
            </w:r>
            <w:r w:rsidRPr="00FE44F2">
              <w:rPr>
                <w:sz w:val="22"/>
                <w:szCs w:val="22"/>
                <w:shd w:val="clear" w:color="auto" w:fill="FFFFFF"/>
              </w:rPr>
              <w:t xml:space="preserve"> projekta iesnieguma iesniedzējs neatbilst </w:t>
            </w:r>
            <w:r w:rsidR="005B1C63" w:rsidRPr="00FE44F2">
              <w:rPr>
                <w:sz w:val="22"/>
                <w:szCs w:val="22"/>
                <w:shd w:val="clear" w:color="auto" w:fill="FFFFFF"/>
              </w:rPr>
              <w:t xml:space="preserve">GNU </w:t>
            </w:r>
            <w:r w:rsidRPr="00FE44F2">
              <w:rPr>
                <w:sz w:val="22"/>
                <w:szCs w:val="22"/>
                <w:shd w:val="clear" w:color="auto" w:fill="FFFFFF"/>
              </w:rPr>
              <w:t>pazīmēm, saskaņā ar Komisijas regulas Nr. </w:t>
            </w:r>
            <w:hyperlink r:id="rId13" w:tgtFrame="_blank" w:history="1">
              <w:r w:rsidRPr="00FE44F2">
                <w:rPr>
                  <w:rStyle w:val="Hyperlink"/>
                  <w:color w:val="auto"/>
                  <w:sz w:val="22"/>
                  <w:szCs w:val="22"/>
                  <w:shd w:val="clear" w:color="auto" w:fill="FFFFFF"/>
                </w:rPr>
                <w:t>651/2014</w:t>
              </w:r>
            </w:hyperlink>
            <w:r w:rsidRPr="00FE44F2">
              <w:rPr>
                <w:sz w:val="22"/>
                <w:szCs w:val="22"/>
                <w:shd w:val="clear" w:color="auto" w:fill="FFFFFF"/>
              </w:rPr>
              <w:t> 2. panta 18. punktu.</w:t>
            </w:r>
          </w:p>
        </w:tc>
        <w:tc>
          <w:tcPr>
            <w:tcW w:w="1843" w:type="dxa"/>
          </w:tcPr>
          <w:p w14:paraId="122C9F03" w14:textId="77777777" w:rsidR="00927BE4" w:rsidRPr="00FE44F2" w:rsidRDefault="007D537F" w:rsidP="007D537F">
            <w:pPr>
              <w:numPr>
                <w:ilvl w:val="0"/>
                <w:numId w:val="15"/>
              </w:numPr>
              <w:ind w:left="317"/>
              <w:rPr>
                <w:sz w:val="22"/>
                <w:szCs w:val="22"/>
              </w:rPr>
            </w:pPr>
            <w:r w:rsidRPr="00FE44F2">
              <w:rPr>
                <w:sz w:val="22"/>
                <w:szCs w:val="22"/>
              </w:rPr>
              <w:t>Iesniegums;</w:t>
            </w:r>
          </w:p>
          <w:p w14:paraId="54DCF39B" w14:textId="77777777" w:rsidR="007D537F" w:rsidRPr="00FE44F2" w:rsidRDefault="007D537F" w:rsidP="007D537F">
            <w:pPr>
              <w:numPr>
                <w:ilvl w:val="0"/>
                <w:numId w:val="15"/>
              </w:numPr>
              <w:ind w:left="317"/>
              <w:rPr>
                <w:sz w:val="22"/>
                <w:szCs w:val="22"/>
              </w:rPr>
            </w:pPr>
            <w:r w:rsidRPr="00FE44F2">
              <w:rPr>
                <w:sz w:val="22"/>
                <w:szCs w:val="22"/>
              </w:rPr>
              <w:t>Lursoft;</w:t>
            </w:r>
          </w:p>
          <w:p w14:paraId="3B7A6005" w14:textId="77777777" w:rsidR="007D537F" w:rsidRPr="00FE44F2" w:rsidRDefault="007D537F" w:rsidP="007D537F">
            <w:pPr>
              <w:numPr>
                <w:ilvl w:val="0"/>
                <w:numId w:val="15"/>
              </w:numPr>
              <w:ind w:left="317"/>
              <w:rPr>
                <w:sz w:val="22"/>
                <w:szCs w:val="22"/>
              </w:rPr>
            </w:pPr>
            <w:r w:rsidRPr="00FE44F2">
              <w:rPr>
                <w:sz w:val="22"/>
                <w:szCs w:val="22"/>
              </w:rPr>
              <w:t>Internets</w:t>
            </w:r>
          </w:p>
        </w:tc>
      </w:tr>
      <w:tr w:rsidR="00AC3CBE" w14:paraId="688B880B" w14:textId="77777777" w:rsidTr="00013884">
        <w:tc>
          <w:tcPr>
            <w:tcW w:w="959" w:type="dxa"/>
          </w:tcPr>
          <w:p w14:paraId="1D6C0E9B" w14:textId="77777777" w:rsidR="007D537F" w:rsidRPr="00FE44F2" w:rsidRDefault="007D537F" w:rsidP="00D2071F">
            <w:pPr>
              <w:jc w:val="both"/>
              <w:rPr>
                <w:sz w:val="22"/>
                <w:szCs w:val="22"/>
              </w:rPr>
            </w:pPr>
            <w:r w:rsidRPr="00FE44F2">
              <w:rPr>
                <w:sz w:val="22"/>
                <w:szCs w:val="22"/>
              </w:rPr>
              <w:t>1.2.1.1.</w:t>
            </w:r>
          </w:p>
        </w:tc>
        <w:tc>
          <w:tcPr>
            <w:tcW w:w="3685" w:type="dxa"/>
          </w:tcPr>
          <w:p w14:paraId="55791085" w14:textId="77777777" w:rsidR="007D537F" w:rsidRPr="00FE44F2" w:rsidRDefault="007D537F" w:rsidP="000D2642">
            <w:pPr>
              <w:jc w:val="both"/>
              <w:rPr>
                <w:sz w:val="22"/>
                <w:szCs w:val="22"/>
                <w:shd w:val="clear" w:color="auto" w:fill="FFFFFF"/>
              </w:rPr>
            </w:pPr>
            <w:r w:rsidRPr="00FE44F2">
              <w:rPr>
                <w:sz w:val="22"/>
                <w:szCs w:val="22"/>
                <w:shd w:val="clear" w:color="auto" w:fill="FFFFFF"/>
              </w:rPr>
              <w:t xml:space="preserve">Projekta iesnieguma iesniedzējs atbilst </w:t>
            </w:r>
            <w:r w:rsidRPr="00FE44F2">
              <w:rPr>
                <w:sz w:val="22"/>
                <w:szCs w:val="22"/>
              </w:rPr>
              <w:t>sīkā (</w:t>
            </w:r>
            <w:proofErr w:type="spellStart"/>
            <w:r w:rsidRPr="00FE44F2">
              <w:rPr>
                <w:sz w:val="22"/>
                <w:szCs w:val="22"/>
              </w:rPr>
              <w:t>mikro</w:t>
            </w:r>
            <w:proofErr w:type="spellEnd"/>
            <w:r w:rsidRPr="00FE44F2">
              <w:rPr>
                <w:sz w:val="22"/>
                <w:szCs w:val="22"/>
              </w:rPr>
              <w:t xml:space="preserve">), mazā, vidējā vai lielā komersanta statusam saskaņā </w:t>
            </w:r>
            <w:r w:rsidR="007006CE">
              <w:rPr>
                <w:sz w:val="22"/>
                <w:szCs w:val="22"/>
              </w:rPr>
              <w:t xml:space="preserve">ar </w:t>
            </w:r>
            <w:r w:rsidRPr="00FE44F2">
              <w:rPr>
                <w:sz w:val="22"/>
                <w:szCs w:val="22"/>
              </w:rPr>
              <w:t>Komisijas regul</w:t>
            </w:r>
            <w:r w:rsidR="008206BA" w:rsidRPr="00FE44F2">
              <w:rPr>
                <w:sz w:val="22"/>
                <w:szCs w:val="22"/>
              </w:rPr>
              <w:t>as</w:t>
            </w:r>
            <w:r w:rsidRPr="00FE44F2">
              <w:rPr>
                <w:sz w:val="22"/>
                <w:szCs w:val="22"/>
              </w:rPr>
              <w:t xml:space="preserve"> Nr. 651/2014, 2. panta 24. punkt</w:t>
            </w:r>
            <w:r w:rsidR="007006CE">
              <w:rPr>
                <w:sz w:val="22"/>
                <w:szCs w:val="22"/>
              </w:rPr>
              <w:t>u</w:t>
            </w:r>
            <w:r w:rsidRPr="00FE44F2">
              <w:rPr>
                <w:sz w:val="22"/>
                <w:szCs w:val="22"/>
              </w:rPr>
              <w:t xml:space="preserve"> un 1. pielikum</w:t>
            </w:r>
            <w:r w:rsidR="007006CE">
              <w:rPr>
                <w:sz w:val="22"/>
                <w:szCs w:val="22"/>
              </w:rPr>
              <w:t>u</w:t>
            </w:r>
          </w:p>
        </w:tc>
        <w:tc>
          <w:tcPr>
            <w:tcW w:w="7655" w:type="dxa"/>
          </w:tcPr>
          <w:p w14:paraId="207BB1B5" w14:textId="77777777" w:rsidR="007D537F" w:rsidRPr="00FE44F2" w:rsidRDefault="0041368F" w:rsidP="007D537F">
            <w:pPr>
              <w:pStyle w:val="paragraph"/>
              <w:spacing w:before="0" w:beforeAutospacing="0" w:after="0" w:afterAutospacing="0"/>
              <w:jc w:val="both"/>
              <w:textAlignment w:val="baseline"/>
              <w:rPr>
                <w:rFonts w:ascii="Segoe UI" w:hAnsi="Segoe UI" w:cs="Segoe UI"/>
                <w:sz w:val="22"/>
                <w:szCs w:val="22"/>
              </w:rPr>
            </w:pPr>
            <w:r w:rsidRPr="00FE44F2">
              <w:rPr>
                <w:sz w:val="22"/>
                <w:szCs w:val="22"/>
                <w:shd w:val="clear" w:color="auto" w:fill="FFFFFF"/>
              </w:rPr>
              <w:t xml:space="preserve">Lai pārliecinātos, ka projekta iesnieguma iesniedzējs neatbilst </w:t>
            </w:r>
            <w:r w:rsidR="005B1C63" w:rsidRPr="00FE44F2">
              <w:rPr>
                <w:sz w:val="22"/>
                <w:szCs w:val="22"/>
                <w:shd w:val="clear" w:color="auto" w:fill="FFFFFF"/>
              </w:rPr>
              <w:t xml:space="preserve">GNU </w:t>
            </w:r>
            <w:r w:rsidRPr="00FE44F2">
              <w:rPr>
                <w:sz w:val="22"/>
                <w:szCs w:val="22"/>
                <w:shd w:val="clear" w:color="auto" w:fill="FFFFFF"/>
              </w:rPr>
              <w:t>pazīmēm, saskaņā ar Komisijas regulas Nr. </w:t>
            </w:r>
            <w:hyperlink r:id="rId14" w:tgtFrame="_blank" w:history="1">
              <w:r w:rsidRPr="00FE44F2">
                <w:rPr>
                  <w:rStyle w:val="Hyperlink"/>
                  <w:color w:val="auto"/>
                  <w:sz w:val="22"/>
                  <w:szCs w:val="22"/>
                  <w:shd w:val="clear" w:color="auto" w:fill="FFFFFF"/>
                </w:rPr>
                <w:t>651/2014</w:t>
              </w:r>
            </w:hyperlink>
            <w:r w:rsidRPr="00FE44F2">
              <w:rPr>
                <w:sz w:val="22"/>
                <w:szCs w:val="22"/>
                <w:shd w:val="clear" w:color="auto" w:fill="FFFFFF"/>
              </w:rPr>
              <w:t xml:space="preserve"> 2. panta 18. punktu, vispirms tiek noteikts komersanta statuss </w:t>
            </w:r>
            <w:r w:rsidRPr="00FE44F2">
              <w:rPr>
                <w:sz w:val="22"/>
                <w:szCs w:val="22"/>
              </w:rPr>
              <w:t xml:space="preserve">saskaņā ar </w:t>
            </w:r>
            <w:r w:rsidR="005B1C63" w:rsidRPr="00FE44F2">
              <w:rPr>
                <w:sz w:val="22"/>
                <w:szCs w:val="22"/>
              </w:rPr>
              <w:t>Komisijas regulas Nr. 651/2014</w:t>
            </w:r>
            <w:r w:rsidRPr="00FE44F2">
              <w:rPr>
                <w:sz w:val="22"/>
                <w:szCs w:val="22"/>
              </w:rPr>
              <w:t>, 2. panta 24. punktam un 1. pielikumam.</w:t>
            </w:r>
          </w:p>
          <w:p w14:paraId="445D3C1A" w14:textId="77777777" w:rsidR="007D537F" w:rsidRPr="00FE44F2" w:rsidRDefault="007D537F" w:rsidP="007D537F">
            <w:pPr>
              <w:jc w:val="both"/>
              <w:rPr>
                <w:rFonts w:eastAsia="HelveticaNeueCE-Roman"/>
                <w:sz w:val="22"/>
                <w:szCs w:val="22"/>
                <w:lang w:eastAsia="en-US"/>
              </w:rPr>
            </w:pPr>
            <w:r w:rsidRPr="00FE44F2">
              <w:rPr>
                <w:rFonts w:eastAsia="HelveticaNeueCE-Roman"/>
                <w:sz w:val="22"/>
                <w:szCs w:val="22"/>
                <w:lang w:eastAsia="en-US"/>
              </w:rPr>
              <w:t>Vērtējot statusu, tiek sagatavots saistību grafs no Lursoft un pievienots pie pārbaudes lapas.</w:t>
            </w:r>
          </w:p>
          <w:p w14:paraId="47D798FF" w14:textId="77777777" w:rsidR="007D537F" w:rsidRPr="00FE44F2" w:rsidRDefault="007D537F" w:rsidP="007D537F">
            <w:pPr>
              <w:jc w:val="both"/>
              <w:rPr>
                <w:sz w:val="22"/>
                <w:szCs w:val="22"/>
              </w:rPr>
            </w:pPr>
            <w:r w:rsidRPr="00FE44F2">
              <w:rPr>
                <w:sz w:val="22"/>
                <w:szCs w:val="22"/>
              </w:rPr>
              <w:t xml:space="preserve">Nosakot </w:t>
            </w:r>
            <w:r w:rsidR="0041368F" w:rsidRPr="00FE44F2">
              <w:rPr>
                <w:sz w:val="22"/>
                <w:szCs w:val="22"/>
              </w:rPr>
              <w:t>projekta iesniedzēja</w:t>
            </w:r>
            <w:r w:rsidRPr="00FE44F2">
              <w:rPr>
                <w:sz w:val="22"/>
                <w:szCs w:val="22"/>
              </w:rPr>
              <w:t xml:space="preserve"> statusu, ir jāņem vērā dati par pēdējiem diviem noslēgtajiem finanšu gadiem (darbinieku skaits, apgrozījums, bilances kopsumma). </w:t>
            </w:r>
          </w:p>
          <w:p w14:paraId="35154987" w14:textId="77777777" w:rsidR="007D537F" w:rsidRPr="00FE44F2" w:rsidRDefault="007D537F" w:rsidP="007D537F">
            <w:pPr>
              <w:pStyle w:val="paragraph"/>
              <w:spacing w:before="0" w:beforeAutospacing="0" w:after="0" w:afterAutospacing="0"/>
              <w:jc w:val="both"/>
              <w:textAlignment w:val="baseline"/>
              <w:rPr>
                <w:color w:val="34302B"/>
                <w:sz w:val="22"/>
                <w:szCs w:val="22"/>
              </w:rPr>
            </w:pPr>
            <w:bookmarkStart w:id="0" w:name="_Hlk98329275"/>
            <w:r w:rsidRPr="00FE44F2">
              <w:rPr>
                <w:color w:val="34302B"/>
                <w:sz w:val="22"/>
                <w:szCs w:val="22"/>
              </w:rPr>
              <w:t>Nosakot atbalsta pretendenta statusu, jāņem vērā atbalsta pretendenta partneruzņēmumu (no 25%-50%</w:t>
            </w:r>
            <w:r w:rsidR="000B5B0C">
              <w:rPr>
                <w:color w:val="34302B"/>
                <w:sz w:val="22"/>
                <w:szCs w:val="22"/>
              </w:rPr>
              <w:t xml:space="preserve"> (neieskaitot)</w:t>
            </w:r>
            <w:r w:rsidRPr="00FE44F2">
              <w:rPr>
                <w:color w:val="34302B"/>
                <w:sz w:val="22"/>
                <w:szCs w:val="22"/>
              </w:rPr>
              <w:t xml:space="preserve"> kapitāldaļas) un saistīto uzņēmumu (50% un vairāk kapitāldaļas) kopējie dati atbilstoši šādiem rādītājiem:</w:t>
            </w:r>
          </w:p>
          <w:tbl>
            <w:tblPr>
              <w:tblW w:w="6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740"/>
              <w:gridCol w:w="1701"/>
              <w:gridCol w:w="425"/>
              <w:gridCol w:w="1701"/>
              <w:gridCol w:w="426"/>
              <w:gridCol w:w="1842"/>
            </w:tblGrid>
            <w:tr w:rsidR="00AC3CBE" w14:paraId="27E83A57" w14:textId="77777777" w:rsidTr="008206BA">
              <w:tc>
                <w:tcPr>
                  <w:tcW w:w="740" w:type="dxa"/>
                  <w:tcMar>
                    <w:top w:w="45" w:type="dxa"/>
                    <w:left w:w="45" w:type="dxa"/>
                    <w:bottom w:w="45" w:type="dxa"/>
                    <w:right w:w="45" w:type="dxa"/>
                  </w:tcMar>
                  <w:vAlign w:val="center"/>
                  <w:hideMark/>
                </w:tcPr>
                <w:p w14:paraId="0CB2802F" w14:textId="77777777" w:rsidR="007D537F" w:rsidRPr="00FE44F2" w:rsidRDefault="007D537F" w:rsidP="007D537F">
                  <w:pPr>
                    <w:spacing w:before="75" w:after="75"/>
                    <w:rPr>
                      <w:sz w:val="22"/>
                      <w:szCs w:val="22"/>
                    </w:rPr>
                  </w:pPr>
                  <w:r w:rsidRPr="00FE44F2">
                    <w:rPr>
                      <w:sz w:val="22"/>
                      <w:szCs w:val="22"/>
                    </w:rPr>
                    <w:t> </w:t>
                  </w:r>
                </w:p>
              </w:tc>
              <w:tc>
                <w:tcPr>
                  <w:tcW w:w="1701" w:type="dxa"/>
                  <w:tcMar>
                    <w:top w:w="45" w:type="dxa"/>
                    <w:left w:w="45" w:type="dxa"/>
                    <w:bottom w:w="45" w:type="dxa"/>
                    <w:right w:w="45" w:type="dxa"/>
                  </w:tcMar>
                  <w:vAlign w:val="center"/>
                  <w:hideMark/>
                </w:tcPr>
                <w:p w14:paraId="36EC5122" w14:textId="77777777" w:rsidR="007D537F" w:rsidRPr="00FE44F2" w:rsidRDefault="007D537F" w:rsidP="007D537F">
                  <w:pPr>
                    <w:spacing w:before="75" w:after="75"/>
                    <w:rPr>
                      <w:sz w:val="22"/>
                      <w:szCs w:val="22"/>
                    </w:rPr>
                  </w:pPr>
                  <w:r w:rsidRPr="00FE44F2">
                    <w:rPr>
                      <w:sz w:val="22"/>
                      <w:szCs w:val="22"/>
                    </w:rPr>
                    <w:t>Darbinieku skaits</w:t>
                  </w:r>
                </w:p>
              </w:tc>
              <w:tc>
                <w:tcPr>
                  <w:tcW w:w="425" w:type="dxa"/>
                  <w:tcMar>
                    <w:top w:w="45" w:type="dxa"/>
                    <w:left w:w="45" w:type="dxa"/>
                    <w:bottom w:w="45" w:type="dxa"/>
                    <w:right w:w="45" w:type="dxa"/>
                  </w:tcMar>
                  <w:vAlign w:val="center"/>
                  <w:hideMark/>
                </w:tcPr>
                <w:p w14:paraId="22F158D3" w14:textId="77777777" w:rsidR="007D537F" w:rsidRPr="00FE44F2" w:rsidRDefault="007D537F" w:rsidP="007D537F">
                  <w:pPr>
                    <w:spacing w:before="75" w:after="75"/>
                    <w:rPr>
                      <w:sz w:val="22"/>
                      <w:szCs w:val="22"/>
                    </w:rPr>
                  </w:pPr>
                  <w:r w:rsidRPr="00FE44F2">
                    <w:rPr>
                      <w:sz w:val="22"/>
                      <w:szCs w:val="22"/>
                    </w:rPr>
                    <w:t> </w:t>
                  </w:r>
                </w:p>
              </w:tc>
              <w:tc>
                <w:tcPr>
                  <w:tcW w:w="1701" w:type="dxa"/>
                  <w:tcMar>
                    <w:top w:w="45" w:type="dxa"/>
                    <w:left w:w="45" w:type="dxa"/>
                    <w:bottom w:w="45" w:type="dxa"/>
                    <w:right w:w="45" w:type="dxa"/>
                  </w:tcMar>
                  <w:vAlign w:val="center"/>
                  <w:hideMark/>
                </w:tcPr>
                <w:p w14:paraId="1FE95778" w14:textId="77777777" w:rsidR="007D537F" w:rsidRPr="00FE44F2" w:rsidRDefault="007D537F" w:rsidP="007D537F">
                  <w:pPr>
                    <w:spacing w:before="75" w:after="75"/>
                    <w:rPr>
                      <w:sz w:val="22"/>
                      <w:szCs w:val="22"/>
                    </w:rPr>
                  </w:pPr>
                  <w:r w:rsidRPr="00FE44F2">
                    <w:rPr>
                      <w:sz w:val="22"/>
                      <w:szCs w:val="22"/>
                    </w:rPr>
                    <w:t>Apgrozījums</w:t>
                  </w:r>
                </w:p>
              </w:tc>
              <w:tc>
                <w:tcPr>
                  <w:tcW w:w="426" w:type="dxa"/>
                  <w:tcMar>
                    <w:top w:w="45" w:type="dxa"/>
                    <w:left w:w="45" w:type="dxa"/>
                    <w:bottom w:w="45" w:type="dxa"/>
                    <w:right w:w="45" w:type="dxa"/>
                  </w:tcMar>
                  <w:vAlign w:val="center"/>
                  <w:hideMark/>
                </w:tcPr>
                <w:p w14:paraId="55CD4EA4" w14:textId="77777777" w:rsidR="007D537F" w:rsidRPr="00FE44F2" w:rsidRDefault="007D537F" w:rsidP="007D537F">
                  <w:pPr>
                    <w:spacing w:before="75" w:after="75"/>
                    <w:rPr>
                      <w:sz w:val="22"/>
                      <w:szCs w:val="22"/>
                    </w:rPr>
                  </w:pPr>
                  <w:r w:rsidRPr="00FE44F2">
                    <w:rPr>
                      <w:sz w:val="22"/>
                      <w:szCs w:val="22"/>
                    </w:rPr>
                    <w:t> </w:t>
                  </w:r>
                </w:p>
              </w:tc>
              <w:tc>
                <w:tcPr>
                  <w:tcW w:w="1842" w:type="dxa"/>
                  <w:tcMar>
                    <w:top w:w="45" w:type="dxa"/>
                    <w:left w:w="45" w:type="dxa"/>
                    <w:bottom w:w="45" w:type="dxa"/>
                    <w:right w:w="45" w:type="dxa"/>
                  </w:tcMar>
                  <w:vAlign w:val="center"/>
                  <w:hideMark/>
                </w:tcPr>
                <w:p w14:paraId="404EBE53" w14:textId="77777777" w:rsidR="007D537F" w:rsidRPr="00FE44F2" w:rsidRDefault="007D537F" w:rsidP="007D537F">
                  <w:pPr>
                    <w:spacing w:before="75" w:after="75"/>
                    <w:rPr>
                      <w:sz w:val="22"/>
                      <w:szCs w:val="22"/>
                    </w:rPr>
                  </w:pPr>
                  <w:r w:rsidRPr="00FE44F2">
                    <w:rPr>
                      <w:sz w:val="22"/>
                      <w:szCs w:val="22"/>
                    </w:rPr>
                    <w:t>Bilance</w:t>
                  </w:r>
                </w:p>
              </w:tc>
            </w:tr>
            <w:tr w:rsidR="00AC3CBE" w14:paraId="40FBF6D8" w14:textId="77777777" w:rsidTr="008206BA">
              <w:tc>
                <w:tcPr>
                  <w:tcW w:w="740" w:type="dxa"/>
                  <w:tcMar>
                    <w:top w:w="45" w:type="dxa"/>
                    <w:left w:w="45" w:type="dxa"/>
                    <w:bottom w:w="45" w:type="dxa"/>
                    <w:right w:w="45" w:type="dxa"/>
                  </w:tcMar>
                  <w:vAlign w:val="center"/>
                  <w:hideMark/>
                </w:tcPr>
                <w:p w14:paraId="1312DA53" w14:textId="77777777" w:rsidR="007D537F" w:rsidRPr="00FE44F2" w:rsidRDefault="007D537F" w:rsidP="007D537F">
                  <w:pPr>
                    <w:spacing w:before="75" w:after="75"/>
                    <w:rPr>
                      <w:sz w:val="22"/>
                      <w:szCs w:val="22"/>
                    </w:rPr>
                  </w:pPr>
                  <w:proofErr w:type="spellStart"/>
                  <w:r w:rsidRPr="00FE44F2">
                    <w:rPr>
                      <w:sz w:val="22"/>
                      <w:szCs w:val="22"/>
                    </w:rPr>
                    <w:t>Mikro</w:t>
                  </w:r>
                  <w:proofErr w:type="spellEnd"/>
                  <w:r w:rsidRPr="00FE44F2">
                    <w:rPr>
                      <w:sz w:val="22"/>
                      <w:szCs w:val="22"/>
                    </w:rPr>
                    <w:t xml:space="preserve"> (sīks)</w:t>
                  </w:r>
                </w:p>
              </w:tc>
              <w:tc>
                <w:tcPr>
                  <w:tcW w:w="1701" w:type="dxa"/>
                  <w:tcMar>
                    <w:top w:w="45" w:type="dxa"/>
                    <w:left w:w="45" w:type="dxa"/>
                    <w:bottom w:w="45" w:type="dxa"/>
                    <w:right w:w="45" w:type="dxa"/>
                  </w:tcMar>
                  <w:vAlign w:val="center"/>
                  <w:hideMark/>
                </w:tcPr>
                <w:p w14:paraId="554E56E7" w14:textId="77777777" w:rsidR="007D537F" w:rsidRPr="00FE44F2" w:rsidRDefault="007D537F" w:rsidP="007D537F">
                  <w:pPr>
                    <w:spacing w:before="75" w:after="75"/>
                    <w:rPr>
                      <w:sz w:val="22"/>
                      <w:szCs w:val="22"/>
                    </w:rPr>
                  </w:pPr>
                  <w:r w:rsidRPr="00FE44F2">
                    <w:rPr>
                      <w:sz w:val="22"/>
                      <w:szCs w:val="22"/>
                    </w:rPr>
                    <w:t>&lt; 10</w:t>
                  </w:r>
                </w:p>
              </w:tc>
              <w:tc>
                <w:tcPr>
                  <w:tcW w:w="425" w:type="dxa"/>
                  <w:tcMar>
                    <w:top w:w="45" w:type="dxa"/>
                    <w:left w:w="45" w:type="dxa"/>
                    <w:bottom w:w="45" w:type="dxa"/>
                    <w:right w:w="45" w:type="dxa"/>
                  </w:tcMar>
                  <w:vAlign w:val="center"/>
                  <w:hideMark/>
                </w:tcPr>
                <w:p w14:paraId="3968B0F6" w14:textId="77777777" w:rsidR="007D537F" w:rsidRPr="00FE44F2" w:rsidRDefault="007D537F" w:rsidP="007D537F">
                  <w:pPr>
                    <w:spacing w:before="75" w:after="75"/>
                    <w:rPr>
                      <w:sz w:val="22"/>
                      <w:szCs w:val="22"/>
                    </w:rPr>
                  </w:pPr>
                  <w:r w:rsidRPr="00FE44F2">
                    <w:rPr>
                      <w:sz w:val="22"/>
                      <w:szCs w:val="22"/>
                    </w:rPr>
                    <w:t> </w:t>
                  </w:r>
                </w:p>
              </w:tc>
              <w:tc>
                <w:tcPr>
                  <w:tcW w:w="1701" w:type="dxa"/>
                  <w:tcMar>
                    <w:top w:w="45" w:type="dxa"/>
                    <w:left w:w="45" w:type="dxa"/>
                    <w:bottom w:w="45" w:type="dxa"/>
                    <w:right w:w="45" w:type="dxa"/>
                  </w:tcMar>
                  <w:vAlign w:val="center"/>
                  <w:hideMark/>
                </w:tcPr>
                <w:p w14:paraId="0059AD6E" w14:textId="77777777" w:rsidR="007D537F" w:rsidRPr="00FE44F2" w:rsidRDefault="007D537F" w:rsidP="007D537F">
                  <w:pPr>
                    <w:spacing w:before="75" w:after="75"/>
                    <w:rPr>
                      <w:sz w:val="22"/>
                      <w:szCs w:val="22"/>
                    </w:rPr>
                  </w:pPr>
                  <w:r w:rsidRPr="00FE44F2">
                    <w:rPr>
                      <w:sz w:val="22"/>
                      <w:szCs w:val="22"/>
                    </w:rPr>
                    <w:t>&lt;= 2 milj. EUR</w:t>
                  </w:r>
                </w:p>
              </w:tc>
              <w:tc>
                <w:tcPr>
                  <w:tcW w:w="426" w:type="dxa"/>
                  <w:tcMar>
                    <w:top w:w="45" w:type="dxa"/>
                    <w:left w:w="45" w:type="dxa"/>
                    <w:bottom w:w="45" w:type="dxa"/>
                    <w:right w:w="45" w:type="dxa"/>
                  </w:tcMar>
                  <w:vAlign w:val="center"/>
                  <w:hideMark/>
                </w:tcPr>
                <w:p w14:paraId="0B5F0332" w14:textId="77777777" w:rsidR="007D537F" w:rsidRPr="00FE44F2" w:rsidRDefault="007D537F" w:rsidP="007D537F">
                  <w:pPr>
                    <w:spacing w:before="75" w:after="75"/>
                    <w:rPr>
                      <w:sz w:val="22"/>
                      <w:szCs w:val="22"/>
                    </w:rPr>
                  </w:pPr>
                  <w:r w:rsidRPr="00FE44F2">
                    <w:rPr>
                      <w:sz w:val="22"/>
                      <w:szCs w:val="22"/>
                    </w:rPr>
                    <w:t> </w:t>
                  </w:r>
                </w:p>
              </w:tc>
              <w:tc>
                <w:tcPr>
                  <w:tcW w:w="1842" w:type="dxa"/>
                  <w:tcMar>
                    <w:top w:w="45" w:type="dxa"/>
                    <w:left w:w="45" w:type="dxa"/>
                    <w:bottom w:w="45" w:type="dxa"/>
                    <w:right w:w="45" w:type="dxa"/>
                  </w:tcMar>
                  <w:vAlign w:val="center"/>
                  <w:hideMark/>
                </w:tcPr>
                <w:p w14:paraId="570A4B6A" w14:textId="77777777" w:rsidR="007D537F" w:rsidRPr="00FE44F2" w:rsidRDefault="007D537F" w:rsidP="007D537F">
                  <w:pPr>
                    <w:spacing w:before="75" w:after="75"/>
                    <w:rPr>
                      <w:sz w:val="22"/>
                      <w:szCs w:val="22"/>
                    </w:rPr>
                  </w:pPr>
                  <w:r w:rsidRPr="00FE44F2">
                    <w:rPr>
                      <w:sz w:val="22"/>
                      <w:szCs w:val="22"/>
                    </w:rPr>
                    <w:t>&lt;= 2 milj. EUR</w:t>
                  </w:r>
                </w:p>
              </w:tc>
            </w:tr>
            <w:tr w:rsidR="00AC3CBE" w14:paraId="5F75FDA5" w14:textId="77777777" w:rsidTr="008206BA">
              <w:tc>
                <w:tcPr>
                  <w:tcW w:w="740" w:type="dxa"/>
                  <w:tcMar>
                    <w:top w:w="45" w:type="dxa"/>
                    <w:left w:w="45" w:type="dxa"/>
                    <w:bottom w:w="45" w:type="dxa"/>
                    <w:right w:w="45" w:type="dxa"/>
                  </w:tcMar>
                  <w:vAlign w:val="center"/>
                  <w:hideMark/>
                </w:tcPr>
                <w:p w14:paraId="1D3982C1" w14:textId="77777777" w:rsidR="007D537F" w:rsidRPr="00FE44F2" w:rsidRDefault="007D537F" w:rsidP="007D537F">
                  <w:pPr>
                    <w:spacing w:before="75" w:after="75"/>
                    <w:rPr>
                      <w:sz w:val="22"/>
                      <w:szCs w:val="22"/>
                    </w:rPr>
                  </w:pPr>
                  <w:r w:rsidRPr="00FE44F2">
                    <w:rPr>
                      <w:sz w:val="22"/>
                      <w:szCs w:val="22"/>
                    </w:rPr>
                    <w:lastRenderedPageBreak/>
                    <w:t>Mazs</w:t>
                  </w:r>
                </w:p>
              </w:tc>
              <w:tc>
                <w:tcPr>
                  <w:tcW w:w="1701" w:type="dxa"/>
                  <w:tcMar>
                    <w:top w:w="45" w:type="dxa"/>
                    <w:left w:w="45" w:type="dxa"/>
                    <w:bottom w:w="45" w:type="dxa"/>
                    <w:right w:w="45" w:type="dxa"/>
                  </w:tcMar>
                  <w:vAlign w:val="center"/>
                  <w:hideMark/>
                </w:tcPr>
                <w:p w14:paraId="4259E820" w14:textId="77777777" w:rsidR="007D537F" w:rsidRPr="00FE44F2" w:rsidRDefault="007D537F" w:rsidP="007D537F">
                  <w:pPr>
                    <w:spacing w:before="75" w:after="75"/>
                    <w:rPr>
                      <w:sz w:val="22"/>
                      <w:szCs w:val="22"/>
                    </w:rPr>
                  </w:pPr>
                  <w:r w:rsidRPr="00FE44F2">
                    <w:rPr>
                      <w:sz w:val="22"/>
                      <w:szCs w:val="22"/>
                    </w:rPr>
                    <w:t>&lt; 50</w:t>
                  </w:r>
                </w:p>
              </w:tc>
              <w:tc>
                <w:tcPr>
                  <w:tcW w:w="425" w:type="dxa"/>
                  <w:tcMar>
                    <w:top w:w="45" w:type="dxa"/>
                    <w:left w:w="45" w:type="dxa"/>
                    <w:bottom w:w="45" w:type="dxa"/>
                    <w:right w:w="45" w:type="dxa"/>
                  </w:tcMar>
                  <w:vAlign w:val="center"/>
                  <w:hideMark/>
                </w:tcPr>
                <w:p w14:paraId="0E2AEE71" w14:textId="77777777" w:rsidR="007D537F" w:rsidRPr="00FE44F2" w:rsidRDefault="007D537F" w:rsidP="007D537F">
                  <w:pPr>
                    <w:spacing w:before="75" w:after="75"/>
                    <w:rPr>
                      <w:sz w:val="22"/>
                      <w:szCs w:val="22"/>
                    </w:rPr>
                  </w:pPr>
                  <w:r w:rsidRPr="00FE44F2">
                    <w:rPr>
                      <w:sz w:val="22"/>
                      <w:szCs w:val="22"/>
                    </w:rPr>
                    <w:t> un</w:t>
                  </w:r>
                </w:p>
              </w:tc>
              <w:tc>
                <w:tcPr>
                  <w:tcW w:w="1701" w:type="dxa"/>
                  <w:tcMar>
                    <w:top w:w="45" w:type="dxa"/>
                    <w:left w:w="45" w:type="dxa"/>
                    <w:bottom w:w="45" w:type="dxa"/>
                    <w:right w:w="45" w:type="dxa"/>
                  </w:tcMar>
                  <w:vAlign w:val="center"/>
                  <w:hideMark/>
                </w:tcPr>
                <w:p w14:paraId="200A1E39" w14:textId="77777777" w:rsidR="007D537F" w:rsidRPr="00FE44F2" w:rsidRDefault="007D537F" w:rsidP="007D537F">
                  <w:pPr>
                    <w:spacing w:before="75" w:after="75"/>
                    <w:rPr>
                      <w:sz w:val="22"/>
                      <w:szCs w:val="22"/>
                    </w:rPr>
                  </w:pPr>
                  <w:r w:rsidRPr="00FE44F2">
                    <w:rPr>
                      <w:sz w:val="22"/>
                      <w:szCs w:val="22"/>
                    </w:rPr>
                    <w:t>&lt;= 10 milj. EUR</w:t>
                  </w:r>
                </w:p>
              </w:tc>
              <w:tc>
                <w:tcPr>
                  <w:tcW w:w="426" w:type="dxa"/>
                  <w:tcMar>
                    <w:top w:w="45" w:type="dxa"/>
                    <w:left w:w="45" w:type="dxa"/>
                    <w:bottom w:w="45" w:type="dxa"/>
                    <w:right w:w="45" w:type="dxa"/>
                  </w:tcMar>
                  <w:vAlign w:val="center"/>
                  <w:hideMark/>
                </w:tcPr>
                <w:p w14:paraId="3F363AE3" w14:textId="77777777" w:rsidR="007D537F" w:rsidRPr="00FE44F2" w:rsidRDefault="007D537F" w:rsidP="007D537F">
                  <w:pPr>
                    <w:spacing w:before="75" w:after="75"/>
                    <w:rPr>
                      <w:sz w:val="22"/>
                      <w:szCs w:val="22"/>
                    </w:rPr>
                  </w:pPr>
                  <w:r w:rsidRPr="00FE44F2">
                    <w:rPr>
                      <w:sz w:val="22"/>
                      <w:szCs w:val="22"/>
                    </w:rPr>
                    <w:t>vai</w:t>
                  </w:r>
                </w:p>
              </w:tc>
              <w:tc>
                <w:tcPr>
                  <w:tcW w:w="1842" w:type="dxa"/>
                  <w:tcMar>
                    <w:top w:w="45" w:type="dxa"/>
                    <w:left w:w="45" w:type="dxa"/>
                    <w:bottom w:w="45" w:type="dxa"/>
                    <w:right w:w="45" w:type="dxa"/>
                  </w:tcMar>
                  <w:vAlign w:val="center"/>
                  <w:hideMark/>
                </w:tcPr>
                <w:p w14:paraId="1E7DE990" w14:textId="77777777" w:rsidR="007D537F" w:rsidRPr="00FE44F2" w:rsidRDefault="007D537F" w:rsidP="007D537F">
                  <w:pPr>
                    <w:spacing w:before="75" w:after="75"/>
                    <w:rPr>
                      <w:sz w:val="22"/>
                      <w:szCs w:val="22"/>
                    </w:rPr>
                  </w:pPr>
                  <w:r w:rsidRPr="00FE44F2">
                    <w:rPr>
                      <w:sz w:val="22"/>
                      <w:szCs w:val="22"/>
                    </w:rPr>
                    <w:t>&lt;= 10 milj. EUR</w:t>
                  </w:r>
                </w:p>
              </w:tc>
            </w:tr>
            <w:tr w:rsidR="00AC3CBE" w14:paraId="4A75EBAD" w14:textId="77777777" w:rsidTr="008206BA">
              <w:tc>
                <w:tcPr>
                  <w:tcW w:w="740" w:type="dxa"/>
                  <w:tcMar>
                    <w:top w:w="45" w:type="dxa"/>
                    <w:left w:w="45" w:type="dxa"/>
                    <w:bottom w:w="45" w:type="dxa"/>
                    <w:right w:w="45" w:type="dxa"/>
                  </w:tcMar>
                  <w:vAlign w:val="center"/>
                  <w:hideMark/>
                </w:tcPr>
                <w:p w14:paraId="4C9095F5" w14:textId="77777777" w:rsidR="007D537F" w:rsidRPr="00FE44F2" w:rsidRDefault="007D537F" w:rsidP="007D537F">
                  <w:pPr>
                    <w:spacing w:before="75" w:after="75"/>
                    <w:rPr>
                      <w:sz w:val="22"/>
                      <w:szCs w:val="22"/>
                    </w:rPr>
                  </w:pPr>
                  <w:r w:rsidRPr="00FE44F2">
                    <w:rPr>
                      <w:sz w:val="22"/>
                      <w:szCs w:val="22"/>
                    </w:rPr>
                    <w:t>Vidējs</w:t>
                  </w:r>
                </w:p>
              </w:tc>
              <w:tc>
                <w:tcPr>
                  <w:tcW w:w="1701" w:type="dxa"/>
                  <w:tcMar>
                    <w:top w:w="45" w:type="dxa"/>
                    <w:left w:w="45" w:type="dxa"/>
                    <w:bottom w:w="45" w:type="dxa"/>
                    <w:right w:w="45" w:type="dxa"/>
                  </w:tcMar>
                  <w:vAlign w:val="center"/>
                  <w:hideMark/>
                </w:tcPr>
                <w:p w14:paraId="61D5AADF" w14:textId="77777777" w:rsidR="007D537F" w:rsidRPr="00FE44F2" w:rsidRDefault="007D537F" w:rsidP="007D537F">
                  <w:pPr>
                    <w:spacing w:before="75" w:after="75"/>
                    <w:rPr>
                      <w:sz w:val="22"/>
                      <w:szCs w:val="22"/>
                    </w:rPr>
                  </w:pPr>
                  <w:r w:rsidRPr="00FE44F2">
                    <w:rPr>
                      <w:sz w:val="22"/>
                      <w:szCs w:val="22"/>
                    </w:rPr>
                    <w:t>&lt; 250</w:t>
                  </w:r>
                </w:p>
              </w:tc>
              <w:tc>
                <w:tcPr>
                  <w:tcW w:w="425" w:type="dxa"/>
                  <w:tcMar>
                    <w:top w:w="45" w:type="dxa"/>
                    <w:left w:w="45" w:type="dxa"/>
                    <w:bottom w:w="45" w:type="dxa"/>
                    <w:right w:w="45" w:type="dxa"/>
                  </w:tcMar>
                  <w:vAlign w:val="center"/>
                  <w:hideMark/>
                </w:tcPr>
                <w:p w14:paraId="5D09292B" w14:textId="77777777" w:rsidR="007D537F" w:rsidRPr="00FE44F2" w:rsidRDefault="007D537F" w:rsidP="007D537F">
                  <w:pPr>
                    <w:spacing w:before="75" w:after="75"/>
                    <w:rPr>
                      <w:sz w:val="22"/>
                      <w:szCs w:val="22"/>
                    </w:rPr>
                  </w:pPr>
                  <w:r w:rsidRPr="00FE44F2">
                    <w:rPr>
                      <w:sz w:val="22"/>
                      <w:szCs w:val="22"/>
                    </w:rPr>
                    <w:t> </w:t>
                  </w:r>
                </w:p>
              </w:tc>
              <w:tc>
                <w:tcPr>
                  <w:tcW w:w="1701" w:type="dxa"/>
                  <w:tcMar>
                    <w:top w:w="45" w:type="dxa"/>
                    <w:left w:w="45" w:type="dxa"/>
                    <w:bottom w:w="45" w:type="dxa"/>
                    <w:right w:w="45" w:type="dxa"/>
                  </w:tcMar>
                  <w:vAlign w:val="center"/>
                  <w:hideMark/>
                </w:tcPr>
                <w:p w14:paraId="437D2FA3" w14:textId="77777777" w:rsidR="007D537F" w:rsidRPr="00FE44F2" w:rsidRDefault="007D537F" w:rsidP="007D537F">
                  <w:pPr>
                    <w:spacing w:before="75" w:after="75"/>
                    <w:rPr>
                      <w:sz w:val="22"/>
                      <w:szCs w:val="22"/>
                    </w:rPr>
                  </w:pPr>
                  <w:r w:rsidRPr="00FE44F2">
                    <w:rPr>
                      <w:sz w:val="22"/>
                      <w:szCs w:val="22"/>
                    </w:rPr>
                    <w:t>&lt;= 50 milj. EUR</w:t>
                  </w:r>
                </w:p>
              </w:tc>
              <w:tc>
                <w:tcPr>
                  <w:tcW w:w="426" w:type="dxa"/>
                  <w:tcMar>
                    <w:top w:w="45" w:type="dxa"/>
                    <w:left w:w="45" w:type="dxa"/>
                    <w:bottom w:w="45" w:type="dxa"/>
                    <w:right w:w="45" w:type="dxa"/>
                  </w:tcMar>
                  <w:vAlign w:val="center"/>
                  <w:hideMark/>
                </w:tcPr>
                <w:p w14:paraId="349951F6" w14:textId="77777777" w:rsidR="007D537F" w:rsidRPr="00FE44F2" w:rsidRDefault="007D537F" w:rsidP="007D537F">
                  <w:pPr>
                    <w:spacing w:before="75" w:after="75"/>
                    <w:rPr>
                      <w:sz w:val="22"/>
                      <w:szCs w:val="22"/>
                    </w:rPr>
                  </w:pPr>
                  <w:r w:rsidRPr="00FE44F2">
                    <w:rPr>
                      <w:sz w:val="22"/>
                      <w:szCs w:val="22"/>
                    </w:rPr>
                    <w:t> </w:t>
                  </w:r>
                </w:p>
              </w:tc>
              <w:tc>
                <w:tcPr>
                  <w:tcW w:w="1842" w:type="dxa"/>
                  <w:tcMar>
                    <w:top w:w="45" w:type="dxa"/>
                    <w:left w:w="45" w:type="dxa"/>
                    <w:bottom w:w="45" w:type="dxa"/>
                    <w:right w:w="45" w:type="dxa"/>
                  </w:tcMar>
                  <w:vAlign w:val="center"/>
                  <w:hideMark/>
                </w:tcPr>
                <w:p w14:paraId="78EA2AB9" w14:textId="77777777" w:rsidR="007D537F" w:rsidRPr="00FE44F2" w:rsidRDefault="007D537F" w:rsidP="007D537F">
                  <w:pPr>
                    <w:spacing w:before="75" w:after="75"/>
                    <w:rPr>
                      <w:sz w:val="22"/>
                      <w:szCs w:val="22"/>
                    </w:rPr>
                  </w:pPr>
                  <w:r w:rsidRPr="00FE44F2">
                    <w:rPr>
                      <w:sz w:val="22"/>
                      <w:szCs w:val="22"/>
                    </w:rPr>
                    <w:t>&lt;= 43 milj. EUR</w:t>
                  </w:r>
                </w:p>
              </w:tc>
            </w:tr>
          </w:tbl>
          <w:p w14:paraId="28DF180D" w14:textId="77777777" w:rsidR="007D537F" w:rsidRPr="00FE44F2" w:rsidRDefault="007D537F" w:rsidP="007D537F">
            <w:pPr>
              <w:pStyle w:val="paragraph"/>
              <w:spacing w:before="0" w:beforeAutospacing="0" w:after="0" w:afterAutospacing="0"/>
              <w:jc w:val="both"/>
              <w:textAlignment w:val="baseline"/>
              <w:rPr>
                <w:color w:val="34302B"/>
                <w:sz w:val="22"/>
                <w:szCs w:val="22"/>
              </w:rPr>
            </w:pPr>
          </w:p>
          <w:p w14:paraId="11AA7A26" w14:textId="77777777" w:rsidR="007D537F" w:rsidRPr="00B4096C" w:rsidRDefault="007D537F" w:rsidP="00B4096C">
            <w:pPr>
              <w:autoSpaceDE w:val="0"/>
              <w:autoSpaceDN w:val="0"/>
              <w:adjustRightInd w:val="0"/>
              <w:jc w:val="both"/>
              <w:rPr>
                <w:rStyle w:val="normaltextrun"/>
                <w:color w:val="000000"/>
                <w:sz w:val="22"/>
                <w:szCs w:val="22"/>
                <w:lang w:eastAsia="ja-JP"/>
              </w:rPr>
            </w:pPr>
            <w:r w:rsidRPr="00FE44F2">
              <w:rPr>
                <w:color w:val="000000"/>
                <w:sz w:val="22"/>
                <w:szCs w:val="22"/>
                <w:lang w:eastAsia="ja-JP"/>
              </w:rPr>
              <w:t>Statusa noteikšanai atbalsta pretendenta datiem pieskaita proporcionālu daļu no partneruzņēmuma darbinieku skaita un finanšu informācijas. Savukārt, saistītā uzņēmuma datus atbalsta pretendenta datiem pieskaita 100% apmērā no darbinieku skaita un finanšu informācijas.</w:t>
            </w:r>
            <w:bookmarkEnd w:id="0"/>
          </w:p>
        </w:tc>
        <w:tc>
          <w:tcPr>
            <w:tcW w:w="1843" w:type="dxa"/>
          </w:tcPr>
          <w:p w14:paraId="541CCBF6" w14:textId="77777777" w:rsidR="007D537F" w:rsidRDefault="003B3D8F" w:rsidP="003B3D8F">
            <w:pPr>
              <w:numPr>
                <w:ilvl w:val="0"/>
                <w:numId w:val="19"/>
              </w:numPr>
              <w:ind w:left="321"/>
              <w:rPr>
                <w:sz w:val="22"/>
                <w:szCs w:val="22"/>
              </w:rPr>
            </w:pPr>
            <w:r>
              <w:rPr>
                <w:sz w:val="22"/>
                <w:szCs w:val="22"/>
              </w:rPr>
              <w:lastRenderedPageBreak/>
              <w:t>Iesniegums;</w:t>
            </w:r>
          </w:p>
          <w:p w14:paraId="6FC97322" w14:textId="77777777" w:rsidR="003B3D8F" w:rsidRDefault="003B3D8F" w:rsidP="003B3D8F">
            <w:pPr>
              <w:numPr>
                <w:ilvl w:val="0"/>
                <w:numId w:val="19"/>
              </w:numPr>
              <w:ind w:left="321"/>
              <w:rPr>
                <w:sz w:val="22"/>
                <w:szCs w:val="22"/>
              </w:rPr>
            </w:pPr>
            <w:r>
              <w:rPr>
                <w:sz w:val="22"/>
                <w:szCs w:val="22"/>
              </w:rPr>
              <w:t>Lursoft;</w:t>
            </w:r>
          </w:p>
          <w:p w14:paraId="1E52C63B" w14:textId="77777777" w:rsidR="003B3D8F" w:rsidRPr="00FE44F2" w:rsidRDefault="003B3D8F" w:rsidP="003B3D8F">
            <w:pPr>
              <w:numPr>
                <w:ilvl w:val="0"/>
                <w:numId w:val="19"/>
              </w:numPr>
              <w:ind w:left="321"/>
              <w:rPr>
                <w:sz w:val="22"/>
                <w:szCs w:val="22"/>
              </w:rPr>
            </w:pPr>
            <w:r>
              <w:rPr>
                <w:sz w:val="22"/>
                <w:szCs w:val="22"/>
              </w:rPr>
              <w:t>Internets</w:t>
            </w:r>
          </w:p>
        </w:tc>
      </w:tr>
      <w:tr w:rsidR="00AC3CBE" w14:paraId="5B2B1C01" w14:textId="77777777" w:rsidTr="00013884">
        <w:tc>
          <w:tcPr>
            <w:tcW w:w="959" w:type="dxa"/>
          </w:tcPr>
          <w:p w14:paraId="4BEEFA31" w14:textId="77777777" w:rsidR="00600A7E" w:rsidRPr="00FE44F2" w:rsidRDefault="00600A7E" w:rsidP="00D2071F">
            <w:pPr>
              <w:jc w:val="both"/>
              <w:rPr>
                <w:sz w:val="22"/>
                <w:szCs w:val="22"/>
              </w:rPr>
            </w:pPr>
          </w:p>
        </w:tc>
        <w:tc>
          <w:tcPr>
            <w:tcW w:w="3685" w:type="dxa"/>
          </w:tcPr>
          <w:p w14:paraId="2A010EBB" w14:textId="77777777" w:rsidR="00600A7E" w:rsidRPr="00FE44F2" w:rsidRDefault="00600A7E" w:rsidP="000D2642">
            <w:pPr>
              <w:jc w:val="both"/>
              <w:rPr>
                <w:sz w:val="22"/>
                <w:szCs w:val="22"/>
                <w:shd w:val="clear" w:color="auto" w:fill="FFFFFF"/>
              </w:rPr>
            </w:pPr>
          </w:p>
        </w:tc>
        <w:tc>
          <w:tcPr>
            <w:tcW w:w="7655" w:type="dxa"/>
          </w:tcPr>
          <w:p w14:paraId="059EE91D" w14:textId="77777777" w:rsidR="00600A7E" w:rsidRPr="00FE44F2" w:rsidRDefault="0041368F" w:rsidP="00600A7E">
            <w:pPr>
              <w:autoSpaceDE w:val="0"/>
              <w:autoSpaceDN w:val="0"/>
              <w:adjustRightInd w:val="0"/>
              <w:jc w:val="both"/>
              <w:rPr>
                <w:iCs/>
                <w:sz w:val="22"/>
                <w:szCs w:val="22"/>
              </w:rPr>
            </w:pPr>
            <w:r w:rsidRPr="00FE44F2">
              <w:rPr>
                <w:sz w:val="22"/>
                <w:szCs w:val="22"/>
              </w:rPr>
              <w:t>S</w:t>
            </w:r>
            <w:r w:rsidR="00600A7E" w:rsidRPr="00FE44F2">
              <w:rPr>
                <w:sz w:val="22"/>
                <w:szCs w:val="22"/>
              </w:rPr>
              <w:t xml:space="preserve">tatusa vērtēšanai tiek izmantota Eiropas Kopienas </w:t>
            </w:r>
            <w:r w:rsidR="00600A7E" w:rsidRPr="00FE44F2">
              <w:rPr>
                <w:rFonts w:eastAsia="HelveticaNeueCE-Roman"/>
                <w:sz w:val="22"/>
                <w:szCs w:val="22"/>
                <w:lang w:eastAsia="en-US"/>
              </w:rPr>
              <w:t xml:space="preserve">MVU lietotāja rokasgrāmata un Centrālās finanšu un līguma aģentūras (turpmāk – </w:t>
            </w:r>
            <w:r w:rsidR="00600A7E" w:rsidRPr="00FE44F2">
              <w:rPr>
                <w:sz w:val="22"/>
                <w:szCs w:val="22"/>
              </w:rPr>
              <w:t>CFLA) izstrādātajās vadlīnijas “</w:t>
            </w:r>
            <w:r w:rsidR="00600A7E" w:rsidRPr="00FE44F2">
              <w:rPr>
                <w:color w:val="000000"/>
                <w:sz w:val="22"/>
                <w:szCs w:val="22"/>
              </w:rPr>
              <w:t xml:space="preserve">Informatīvs materiāls par </w:t>
            </w:r>
            <w:proofErr w:type="spellStart"/>
            <w:r w:rsidR="00600A7E" w:rsidRPr="00FE44F2">
              <w:rPr>
                <w:color w:val="000000"/>
                <w:sz w:val="22"/>
                <w:szCs w:val="22"/>
              </w:rPr>
              <w:t>mikro</w:t>
            </w:r>
            <w:proofErr w:type="spellEnd"/>
            <w:r w:rsidR="00600A7E" w:rsidRPr="00FE44F2">
              <w:rPr>
                <w:color w:val="000000"/>
                <w:sz w:val="22"/>
                <w:szCs w:val="22"/>
              </w:rPr>
              <w:t>, mazā un vidējā uzņēmuma un grūtībās nonākuša uzņēmuma statusa noteikšanu”.</w:t>
            </w:r>
          </w:p>
          <w:p w14:paraId="3C61B475" w14:textId="77777777" w:rsidR="00600A7E" w:rsidRPr="00FE44F2" w:rsidRDefault="00600A7E" w:rsidP="00600A7E">
            <w:pPr>
              <w:jc w:val="both"/>
              <w:rPr>
                <w:rFonts w:eastAsia="HelveticaNeueCE-Roman"/>
                <w:sz w:val="22"/>
                <w:szCs w:val="22"/>
                <w:lang w:eastAsia="en-US"/>
              </w:rPr>
            </w:pPr>
          </w:p>
          <w:p w14:paraId="0B54CBD1" w14:textId="77777777" w:rsidR="00600A7E" w:rsidRPr="00FE44F2" w:rsidRDefault="00600A7E" w:rsidP="00600A7E">
            <w:pPr>
              <w:jc w:val="both"/>
              <w:rPr>
                <w:sz w:val="22"/>
                <w:szCs w:val="22"/>
              </w:rPr>
            </w:pPr>
            <w:r w:rsidRPr="00FE44F2">
              <w:rPr>
                <w:rFonts w:eastAsia="HelveticaNeueCE-Roman"/>
                <w:sz w:val="22"/>
                <w:szCs w:val="22"/>
                <w:lang w:eastAsia="en-US"/>
              </w:rPr>
              <w:t>Pārbaudes lapas ailē “Piezīmes” jānorāda atbalsta pretendenta statuss:</w:t>
            </w:r>
            <w:r w:rsidRPr="00FE44F2">
              <w:rPr>
                <w:sz w:val="22"/>
                <w:szCs w:val="22"/>
              </w:rPr>
              <w:t xml:space="preserve"> </w:t>
            </w:r>
          </w:p>
          <w:p w14:paraId="4F1BC633" w14:textId="77777777" w:rsidR="00600A7E" w:rsidRPr="00FE44F2" w:rsidRDefault="00600A7E" w:rsidP="00941BA8">
            <w:pPr>
              <w:numPr>
                <w:ilvl w:val="0"/>
                <w:numId w:val="13"/>
              </w:numPr>
              <w:jc w:val="both"/>
              <w:rPr>
                <w:sz w:val="22"/>
                <w:szCs w:val="22"/>
              </w:rPr>
            </w:pPr>
            <w:r w:rsidRPr="00FE44F2">
              <w:rPr>
                <w:sz w:val="22"/>
                <w:szCs w:val="22"/>
              </w:rPr>
              <w:t>Sīkais (</w:t>
            </w:r>
            <w:proofErr w:type="spellStart"/>
            <w:r w:rsidRPr="00FE44F2">
              <w:rPr>
                <w:sz w:val="22"/>
                <w:szCs w:val="22"/>
              </w:rPr>
              <w:t>mikro</w:t>
            </w:r>
            <w:proofErr w:type="spellEnd"/>
            <w:r w:rsidRPr="00FE44F2">
              <w:rPr>
                <w:sz w:val="22"/>
                <w:szCs w:val="22"/>
              </w:rPr>
              <w:t>), mazais saimnieciskās darbības veicējs;</w:t>
            </w:r>
          </w:p>
          <w:p w14:paraId="778F71FC" w14:textId="77777777" w:rsidR="00600A7E" w:rsidRPr="00FE44F2" w:rsidRDefault="00600A7E" w:rsidP="00941BA8">
            <w:pPr>
              <w:numPr>
                <w:ilvl w:val="0"/>
                <w:numId w:val="13"/>
              </w:numPr>
              <w:jc w:val="both"/>
              <w:rPr>
                <w:sz w:val="22"/>
                <w:szCs w:val="22"/>
              </w:rPr>
            </w:pPr>
            <w:r w:rsidRPr="00FE44F2">
              <w:rPr>
                <w:sz w:val="22"/>
                <w:szCs w:val="22"/>
              </w:rPr>
              <w:t>Vidējais saimnieciskās darbības veicējs;</w:t>
            </w:r>
          </w:p>
          <w:p w14:paraId="5514BA1F" w14:textId="77777777" w:rsidR="00600A7E" w:rsidRPr="00FE44F2" w:rsidRDefault="00600A7E" w:rsidP="00941BA8">
            <w:pPr>
              <w:numPr>
                <w:ilvl w:val="0"/>
                <w:numId w:val="13"/>
              </w:numPr>
              <w:jc w:val="both"/>
              <w:rPr>
                <w:sz w:val="22"/>
                <w:szCs w:val="22"/>
              </w:rPr>
            </w:pPr>
            <w:r w:rsidRPr="00FE44F2">
              <w:rPr>
                <w:sz w:val="22"/>
                <w:szCs w:val="22"/>
              </w:rPr>
              <w:t>Lielais saimnieciskās darbības veicējs.</w:t>
            </w:r>
          </w:p>
          <w:p w14:paraId="17350E8E" w14:textId="77777777" w:rsidR="00600A7E" w:rsidRPr="00FE44F2" w:rsidRDefault="00600A7E" w:rsidP="00600A7E">
            <w:pPr>
              <w:pStyle w:val="paragraph"/>
              <w:spacing w:before="0" w:beforeAutospacing="0" w:after="0" w:afterAutospacing="0"/>
              <w:jc w:val="both"/>
              <w:textAlignment w:val="baseline"/>
              <w:rPr>
                <w:rStyle w:val="normaltextrun"/>
                <w:sz w:val="22"/>
                <w:szCs w:val="22"/>
              </w:rPr>
            </w:pPr>
            <w:r w:rsidRPr="00FE44F2">
              <w:rPr>
                <w:sz w:val="22"/>
                <w:szCs w:val="22"/>
              </w:rPr>
              <w:t xml:space="preserve">Ja, vērtējot </w:t>
            </w:r>
            <w:r w:rsidR="0041368F" w:rsidRPr="00FE44F2">
              <w:rPr>
                <w:sz w:val="22"/>
                <w:szCs w:val="22"/>
              </w:rPr>
              <w:t>projekta iesnieguma iesniedzēja</w:t>
            </w:r>
            <w:r w:rsidRPr="00FE44F2">
              <w:rPr>
                <w:sz w:val="22"/>
                <w:szCs w:val="22"/>
              </w:rPr>
              <w:t xml:space="preserve"> partneruzņēmumus un saistītos uzņēmumus tiek konstatēts, ka </w:t>
            </w:r>
            <w:r w:rsidR="0041368F" w:rsidRPr="00FE44F2">
              <w:rPr>
                <w:sz w:val="22"/>
                <w:szCs w:val="22"/>
              </w:rPr>
              <w:t>projekta iesniedzējs</w:t>
            </w:r>
            <w:r w:rsidRPr="00FE44F2">
              <w:rPr>
                <w:sz w:val="22"/>
                <w:szCs w:val="22"/>
              </w:rPr>
              <w:t xml:space="preserve"> </w:t>
            </w:r>
            <w:r w:rsidR="0041368F" w:rsidRPr="00FE44F2">
              <w:rPr>
                <w:sz w:val="22"/>
                <w:szCs w:val="22"/>
              </w:rPr>
              <w:t xml:space="preserve">Nolikuma 9.pielikumā </w:t>
            </w:r>
            <w:r w:rsidRPr="00FE44F2">
              <w:rPr>
                <w:sz w:val="22"/>
                <w:szCs w:val="22"/>
              </w:rPr>
              <w:t>nav iesniedzis informāciju par visiem partneruzņēmumiem un saistītajiem uzņēmumiem, tad</w:t>
            </w:r>
            <w:r w:rsidR="0041368F" w:rsidRPr="00FE44F2">
              <w:rPr>
                <w:sz w:val="22"/>
                <w:szCs w:val="22"/>
              </w:rPr>
              <w:t xml:space="preserve">, </w:t>
            </w:r>
            <w:r w:rsidRPr="00FE44F2">
              <w:rPr>
                <w:sz w:val="22"/>
                <w:szCs w:val="22"/>
              </w:rPr>
              <w:t>piepras</w:t>
            </w:r>
            <w:r w:rsidR="0041368F" w:rsidRPr="00FE44F2">
              <w:rPr>
                <w:sz w:val="22"/>
                <w:szCs w:val="22"/>
              </w:rPr>
              <w:t>ot</w:t>
            </w:r>
            <w:r w:rsidRPr="00FE44F2">
              <w:rPr>
                <w:sz w:val="22"/>
                <w:szCs w:val="22"/>
              </w:rPr>
              <w:t xml:space="preserve"> papildu informācija, </w:t>
            </w:r>
            <w:r w:rsidR="0041368F" w:rsidRPr="00FE44F2">
              <w:rPr>
                <w:sz w:val="22"/>
                <w:szCs w:val="22"/>
              </w:rPr>
              <w:t>tiek lūgts iesniegt precizētu Nolikuma 9.pielikumu</w:t>
            </w:r>
            <w:r w:rsidRPr="00FE44F2">
              <w:rPr>
                <w:sz w:val="22"/>
                <w:szCs w:val="22"/>
              </w:rPr>
              <w:t>, papildinot to ar saistīto uzņēmumu finanšu rādītājiem grūtībās nonākuša uzņēmuma noteikšanai.</w:t>
            </w:r>
          </w:p>
        </w:tc>
        <w:tc>
          <w:tcPr>
            <w:tcW w:w="1843" w:type="dxa"/>
          </w:tcPr>
          <w:p w14:paraId="697C2883" w14:textId="77777777" w:rsidR="00600A7E" w:rsidRPr="00FE44F2" w:rsidRDefault="00600A7E" w:rsidP="00626643">
            <w:pPr>
              <w:rPr>
                <w:sz w:val="22"/>
                <w:szCs w:val="22"/>
              </w:rPr>
            </w:pPr>
          </w:p>
        </w:tc>
      </w:tr>
      <w:tr w:rsidR="00AC3CBE" w14:paraId="5B2F8C77" w14:textId="77777777" w:rsidTr="00AB0E8B">
        <w:trPr>
          <w:cantSplit/>
        </w:trPr>
        <w:tc>
          <w:tcPr>
            <w:tcW w:w="959" w:type="dxa"/>
          </w:tcPr>
          <w:p w14:paraId="1FDE3A37" w14:textId="1D2E3FA7" w:rsidR="0041368F" w:rsidRPr="00FE44F2" w:rsidRDefault="0041368F" w:rsidP="0041368F">
            <w:pPr>
              <w:jc w:val="both"/>
              <w:rPr>
                <w:sz w:val="22"/>
                <w:szCs w:val="22"/>
              </w:rPr>
            </w:pPr>
          </w:p>
        </w:tc>
        <w:tc>
          <w:tcPr>
            <w:tcW w:w="3685" w:type="dxa"/>
          </w:tcPr>
          <w:p w14:paraId="2B6C2061" w14:textId="75D590E4" w:rsidR="0041368F" w:rsidRPr="00FE44F2" w:rsidRDefault="0041368F" w:rsidP="0041368F">
            <w:pPr>
              <w:jc w:val="both"/>
              <w:rPr>
                <w:sz w:val="22"/>
                <w:szCs w:val="22"/>
                <w:shd w:val="clear" w:color="auto" w:fill="FFFFFF"/>
              </w:rPr>
            </w:pPr>
          </w:p>
        </w:tc>
        <w:tc>
          <w:tcPr>
            <w:tcW w:w="7655" w:type="dxa"/>
          </w:tcPr>
          <w:p w14:paraId="09E2601A" w14:textId="68343ADC" w:rsidR="00DB799B" w:rsidRPr="00FE44F2" w:rsidRDefault="00DB799B" w:rsidP="0041368F">
            <w:pPr>
              <w:autoSpaceDE w:val="0"/>
              <w:autoSpaceDN w:val="0"/>
              <w:adjustRightInd w:val="0"/>
              <w:jc w:val="both"/>
              <w:rPr>
                <w:sz w:val="22"/>
                <w:szCs w:val="22"/>
              </w:rPr>
            </w:pPr>
          </w:p>
        </w:tc>
        <w:tc>
          <w:tcPr>
            <w:tcW w:w="1843" w:type="dxa"/>
          </w:tcPr>
          <w:p w14:paraId="430969E0" w14:textId="2172F885" w:rsidR="003B3D8F" w:rsidRPr="00FE44F2" w:rsidRDefault="003B3D8F" w:rsidP="003B3D8F">
            <w:pPr>
              <w:numPr>
                <w:ilvl w:val="0"/>
                <w:numId w:val="18"/>
              </w:numPr>
              <w:ind w:left="321"/>
              <w:rPr>
                <w:sz w:val="22"/>
                <w:szCs w:val="22"/>
              </w:rPr>
            </w:pPr>
          </w:p>
        </w:tc>
      </w:tr>
      <w:tr w:rsidR="00AC3CBE" w14:paraId="125E3B92" w14:textId="77777777" w:rsidTr="00013884">
        <w:tc>
          <w:tcPr>
            <w:tcW w:w="959" w:type="dxa"/>
          </w:tcPr>
          <w:p w14:paraId="4A2CA61E" w14:textId="52B4CA93" w:rsidR="0041368F" w:rsidRPr="00FE44F2" w:rsidRDefault="0041368F" w:rsidP="0041368F">
            <w:pPr>
              <w:jc w:val="both"/>
              <w:rPr>
                <w:sz w:val="22"/>
                <w:szCs w:val="22"/>
              </w:rPr>
            </w:pPr>
            <w:r w:rsidRPr="00FE44F2">
              <w:rPr>
                <w:sz w:val="22"/>
                <w:szCs w:val="22"/>
              </w:rPr>
              <w:t>1.2.1.</w:t>
            </w:r>
            <w:r w:rsidR="00BA40A3">
              <w:rPr>
                <w:sz w:val="22"/>
                <w:szCs w:val="22"/>
              </w:rPr>
              <w:t>2</w:t>
            </w:r>
            <w:r w:rsidRPr="00FE44F2">
              <w:rPr>
                <w:sz w:val="22"/>
                <w:szCs w:val="22"/>
              </w:rPr>
              <w:t>.</w:t>
            </w:r>
          </w:p>
        </w:tc>
        <w:tc>
          <w:tcPr>
            <w:tcW w:w="3685" w:type="dxa"/>
          </w:tcPr>
          <w:p w14:paraId="2DEDB487" w14:textId="37A05D3A" w:rsidR="0041368F" w:rsidRPr="00FE44F2" w:rsidRDefault="0041368F" w:rsidP="0041368F">
            <w:pPr>
              <w:jc w:val="both"/>
              <w:rPr>
                <w:sz w:val="22"/>
                <w:szCs w:val="22"/>
                <w:shd w:val="clear" w:color="auto" w:fill="FFFFFF"/>
              </w:rPr>
            </w:pPr>
            <w:r w:rsidRPr="00FE44F2">
              <w:rPr>
                <w:sz w:val="22"/>
                <w:szCs w:val="22"/>
                <w:shd w:val="clear" w:color="auto" w:fill="FFFFFF"/>
              </w:rPr>
              <w:t>Projekta iesnieguma iesniedzējs</w:t>
            </w:r>
            <w:r w:rsidR="00DB799B" w:rsidRPr="00FE44F2">
              <w:rPr>
                <w:sz w:val="22"/>
                <w:szCs w:val="22"/>
                <w:shd w:val="clear" w:color="auto" w:fill="FFFFFF"/>
              </w:rPr>
              <w:t xml:space="preserve">, </w:t>
            </w:r>
            <w:r w:rsidR="00DB799B" w:rsidRPr="00FE44F2">
              <w:rPr>
                <w:sz w:val="22"/>
                <w:szCs w:val="22"/>
              </w:rPr>
              <w:t>kas atbilst</w:t>
            </w:r>
            <w:r w:rsidR="00AE3853">
              <w:rPr>
                <w:sz w:val="22"/>
                <w:szCs w:val="22"/>
              </w:rPr>
              <w:t xml:space="preserve"> </w:t>
            </w:r>
            <w:r w:rsidR="00AE3853" w:rsidRPr="00AE3853">
              <w:rPr>
                <w:sz w:val="22"/>
                <w:szCs w:val="22"/>
              </w:rPr>
              <w:t>sīkā (</w:t>
            </w:r>
            <w:proofErr w:type="spellStart"/>
            <w:r w:rsidR="00AE3853" w:rsidRPr="00AE3853">
              <w:rPr>
                <w:sz w:val="22"/>
                <w:szCs w:val="22"/>
              </w:rPr>
              <w:t>mikro</w:t>
            </w:r>
            <w:proofErr w:type="spellEnd"/>
            <w:r w:rsidR="00AE3853" w:rsidRPr="00AE3853">
              <w:rPr>
                <w:sz w:val="22"/>
                <w:szCs w:val="22"/>
              </w:rPr>
              <w:t>), mazā,</w:t>
            </w:r>
            <w:r w:rsidR="00DB799B" w:rsidRPr="00FE44F2">
              <w:rPr>
                <w:sz w:val="22"/>
                <w:szCs w:val="22"/>
              </w:rPr>
              <w:t xml:space="preserve"> vidējā </w:t>
            </w:r>
            <w:r w:rsidR="007006CE">
              <w:rPr>
                <w:sz w:val="22"/>
                <w:szCs w:val="22"/>
              </w:rPr>
              <w:t>uzņēmuma statusam</w:t>
            </w:r>
            <w:r w:rsidR="00DB799B" w:rsidRPr="00FE44F2">
              <w:rPr>
                <w:sz w:val="22"/>
                <w:szCs w:val="22"/>
              </w:rPr>
              <w:t>,</w:t>
            </w:r>
            <w:r w:rsidRPr="00FE44F2">
              <w:rPr>
                <w:sz w:val="22"/>
                <w:szCs w:val="22"/>
                <w:shd w:val="clear" w:color="auto" w:fill="FFFFFF"/>
              </w:rPr>
              <w:t xml:space="preserve"> neatbilst </w:t>
            </w:r>
            <w:r w:rsidR="005B1C63" w:rsidRPr="00FE44F2">
              <w:rPr>
                <w:sz w:val="22"/>
                <w:szCs w:val="22"/>
                <w:shd w:val="clear" w:color="auto" w:fill="FFFFFF"/>
              </w:rPr>
              <w:t xml:space="preserve">GNU </w:t>
            </w:r>
            <w:r w:rsidRPr="00FE44F2">
              <w:rPr>
                <w:sz w:val="22"/>
                <w:szCs w:val="22"/>
                <w:shd w:val="clear" w:color="auto" w:fill="FFFFFF"/>
              </w:rPr>
              <w:t>pazīmēm, saskaņā ar Komisijas regulas Nr. </w:t>
            </w:r>
            <w:hyperlink r:id="rId15" w:tgtFrame="_blank" w:history="1">
              <w:r w:rsidRPr="00FE44F2">
                <w:rPr>
                  <w:rStyle w:val="Hyperlink"/>
                  <w:color w:val="auto"/>
                  <w:sz w:val="22"/>
                  <w:szCs w:val="22"/>
                  <w:shd w:val="clear" w:color="auto" w:fill="FFFFFF"/>
                </w:rPr>
                <w:t>651/2014</w:t>
              </w:r>
            </w:hyperlink>
            <w:r w:rsidRPr="00FE44F2">
              <w:rPr>
                <w:sz w:val="22"/>
                <w:szCs w:val="22"/>
                <w:shd w:val="clear" w:color="auto" w:fill="FFFFFF"/>
              </w:rPr>
              <w:t> 2. panta 18. punktu</w:t>
            </w:r>
          </w:p>
        </w:tc>
        <w:tc>
          <w:tcPr>
            <w:tcW w:w="7655" w:type="dxa"/>
          </w:tcPr>
          <w:p w14:paraId="13335A8A" w14:textId="77777777" w:rsidR="00290768" w:rsidRPr="00290768" w:rsidRDefault="00290768" w:rsidP="0041368F">
            <w:pPr>
              <w:jc w:val="both"/>
              <w:rPr>
                <w:sz w:val="22"/>
                <w:szCs w:val="22"/>
              </w:rPr>
            </w:pPr>
            <w:r w:rsidRPr="00290768">
              <w:rPr>
                <w:sz w:val="22"/>
                <w:szCs w:val="22"/>
              </w:rPr>
              <w:t>GNU statusu nosaka uz projekta iesnieguma iesniegšanas dienu un uz lēmuma par projekta iesnieguma apstiprināšanas dienu</w:t>
            </w:r>
            <w:r>
              <w:rPr>
                <w:sz w:val="22"/>
                <w:szCs w:val="22"/>
              </w:rPr>
              <w:t>.</w:t>
            </w:r>
          </w:p>
          <w:p w14:paraId="34251C27" w14:textId="77777777" w:rsidR="0041368F" w:rsidRPr="00290768" w:rsidRDefault="00DB799B" w:rsidP="0041368F">
            <w:pPr>
              <w:jc w:val="both"/>
              <w:rPr>
                <w:sz w:val="22"/>
                <w:szCs w:val="22"/>
              </w:rPr>
            </w:pPr>
            <w:r w:rsidRPr="00290768">
              <w:rPr>
                <w:sz w:val="22"/>
                <w:szCs w:val="22"/>
              </w:rPr>
              <w:t>Projekta iesnieguma iesniedzējs</w:t>
            </w:r>
            <w:r w:rsidR="0041368F" w:rsidRPr="00290768">
              <w:rPr>
                <w:sz w:val="22"/>
                <w:szCs w:val="22"/>
              </w:rPr>
              <w:t xml:space="preserve">, kas atbilst vidējā </w:t>
            </w:r>
            <w:r w:rsidR="007006CE">
              <w:rPr>
                <w:sz w:val="22"/>
                <w:szCs w:val="22"/>
              </w:rPr>
              <w:t>uzņēmuma statusam</w:t>
            </w:r>
            <w:r w:rsidR="0041368F" w:rsidRPr="00290768">
              <w:rPr>
                <w:sz w:val="22"/>
                <w:szCs w:val="22"/>
              </w:rPr>
              <w:t xml:space="preserve">, atbilst </w:t>
            </w:r>
            <w:r w:rsidR="005B1C63" w:rsidRPr="00290768">
              <w:rPr>
                <w:sz w:val="22"/>
                <w:szCs w:val="22"/>
              </w:rPr>
              <w:t>GNU</w:t>
            </w:r>
            <w:r w:rsidR="0041368F" w:rsidRPr="00290768">
              <w:rPr>
                <w:sz w:val="22"/>
                <w:szCs w:val="22"/>
              </w:rPr>
              <w:t xml:space="preserve"> statusam, ja izpildās vismaz viena no turpmāk minētajām pazīmēm:</w:t>
            </w:r>
          </w:p>
          <w:p w14:paraId="0EB5CA9B" w14:textId="77777777" w:rsidR="0041368F" w:rsidRPr="00290768" w:rsidRDefault="0041368F" w:rsidP="0041368F">
            <w:pPr>
              <w:jc w:val="both"/>
              <w:rPr>
                <w:sz w:val="22"/>
                <w:szCs w:val="22"/>
              </w:rPr>
            </w:pPr>
            <w:r w:rsidRPr="00290768">
              <w:rPr>
                <w:b/>
                <w:bCs/>
                <w:sz w:val="22"/>
                <w:szCs w:val="22"/>
              </w:rPr>
              <w:t>1.pazīme</w:t>
            </w:r>
            <w:r w:rsidRPr="00290768">
              <w:rPr>
                <w:sz w:val="22"/>
                <w:szCs w:val="22"/>
              </w:rPr>
              <w:t xml:space="preserve"> - atbalsta pretendentam ir maksātnespēja;</w:t>
            </w:r>
          </w:p>
          <w:p w14:paraId="6F2A45E4" w14:textId="77777777" w:rsidR="00FE44F2" w:rsidRPr="00290768" w:rsidRDefault="00FE44F2" w:rsidP="00FE44F2">
            <w:pPr>
              <w:jc w:val="both"/>
              <w:rPr>
                <w:sz w:val="22"/>
                <w:szCs w:val="22"/>
              </w:rPr>
            </w:pPr>
            <w:r w:rsidRPr="00290768">
              <w:rPr>
                <w:sz w:val="22"/>
                <w:szCs w:val="22"/>
                <w:u w:val="single"/>
              </w:rPr>
              <w:t>Ja projekta iesnieguma iesniedzējs ir Latvijas filmu producents</w:t>
            </w:r>
            <w:r w:rsidRPr="00290768">
              <w:rPr>
                <w:sz w:val="22"/>
                <w:szCs w:val="22"/>
              </w:rPr>
              <w:t>, tad pārbauda, vai nav pasludināts projekta iesniedzēja maksātnespējas process</w:t>
            </w:r>
            <w:r w:rsidR="00827F54">
              <w:rPr>
                <w:sz w:val="22"/>
                <w:szCs w:val="22"/>
              </w:rPr>
              <w:t>.</w:t>
            </w:r>
            <w:r w:rsidRPr="00290768">
              <w:rPr>
                <w:sz w:val="22"/>
                <w:szCs w:val="22"/>
              </w:rPr>
              <w:t xml:space="preserve">  </w:t>
            </w:r>
          </w:p>
          <w:p w14:paraId="43C834C3" w14:textId="77777777" w:rsidR="00FE44F2" w:rsidRPr="00290768" w:rsidRDefault="00FE44F2" w:rsidP="00FE44F2">
            <w:pPr>
              <w:jc w:val="both"/>
              <w:rPr>
                <w:sz w:val="22"/>
                <w:szCs w:val="22"/>
              </w:rPr>
            </w:pPr>
            <w:r w:rsidRPr="00290768">
              <w:rPr>
                <w:sz w:val="22"/>
                <w:szCs w:val="22"/>
              </w:rPr>
              <w:t xml:space="preserve">Par to, ka projekta iesniedzējam nav pasludināts maksātnespējas process, pārliecinās Lursoft pilnās izziņas sadaļā “Aktuāls ieraksts maksātnespējas reģistrā” vai valsts aģentūras „Maksātnespējas administrācija” datu bāzē, un pievieno izdruku (PDF </w:t>
            </w:r>
            <w:r w:rsidRPr="00290768">
              <w:rPr>
                <w:sz w:val="22"/>
                <w:szCs w:val="22"/>
              </w:rPr>
              <w:lastRenderedPageBreak/>
              <w:t xml:space="preserve">formātā) no Lursoft vai valsts aģentūras „Maksātnespējas administrācija” datu bāzes </w:t>
            </w:r>
            <w:r w:rsidRPr="00290768">
              <w:rPr>
                <w:rFonts w:eastAsia="HelveticaNeueCE-Roman"/>
                <w:sz w:val="22"/>
                <w:szCs w:val="22"/>
                <w:lang w:eastAsia="en-US"/>
              </w:rPr>
              <w:t>kā piesaistni pie PL</w:t>
            </w:r>
            <w:r w:rsidRPr="00290768">
              <w:rPr>
                <w:sz w:val="22"/>
                <w:szCs w:val="22"/>
              </w:rPr>
              <w:t>.</w:t>
            </w:r>
          </w:p>
          <w:p w14:paraId="729CFD45" w14:textId="77777777" w:rsidR="00FE44F2" w:rsidRPr="00290768" w:rsidRDefault="00FE44F2" w:rsidP="00FE44F2">
            <w:pPr>
              <w:autoSpaceDE w:val="0"/>
              <w:autoSpaceDN w:val="0"/>
              <w:adjustRightInd w:val="0"/>
              <w:jc w:val="both"/>
              <w:rPr>
                <w:sz w:val="22"/>
                <w:szCs w:val="22"/>
                <w:highlight w:val="yellow"/>
              </w:rPr>
            </w:pPr>
            <w:r w:rsidRPr="00290768">
              <w:rPr>
                <w:sz w:val="22"/>
                <w:szCs w:val="22"/>
                <w:u w:val="single"/>
              </w:rPr>
              <w:t>Ja projekta iesnieguma iesniedzējs ir ārvalstu filmu producents</w:t>
            </w:r>
            <w:r w:rsidRPr="00290768">
              <w:rPr>
                <w:sz w:val="22"/>
                <w:szCs w:val="22"/>
              </w:rPr>
              <w:t xml:space="preserve">, tad pārbauda, vai projekta iesniegumam ir pievienota attiecīgās valsts kompetentās iestādes izdota izziņa, kas apliecina, ka projekta iesniedzējs nav pasludināts par maksātnespējīgu, neatrodas likvidācijas procesā, tā saimnieciskā darbība nav apturēta vai pārtraukta, </w:t>
            </w:r>
            <w:r w:rsidRPr="00290768">
              <w:rPr>
                <w:iCs/>
                <w:sz w:val="22"/>
                <w:szCs w:val="22"/>
              </w:rPr>
              <w:t xml:space="preserve">kas nav izsniegta agrākā kā </w:t>
            </w:r>
            <w:r w:rsidR="008061EF">
              <w:rPr>
                <w:iCs/>
                <w:sz w:val="22"/>
                <w:szCs w:val="22"/>
              </w:rPr>
              <w:t>piecas</w:t>
            </w:r>
            <w:r w:rsidRPr="00290768">
              <w:rPr>
                <w:iCs/>
                <w:sz w:val="22"/>
                <w:szCs w:val="22"/>
              </w:rPr>
              <w:t xml:space="preserve"> darba dienas pirms projekta iesnieguma iesniegšanas</w:t>
            </w:r>
            <w:r w:rsidR="00827F54">
              <w:rPr>
                <w:iCs/>
                <w:sz w:val="22"/>
                <w:szCs w:val="22"/>
              </w:rPr>
              <w:t>.</w:t>
            </w:r>
          </w:p>
          <w:p w14:paraId="0BAD3781" w14:textId="77777777" w:rsidR="00827F54" w:rsidRDefault="00827F54" w:rsidP="00FE44F2">
            <w:pPr>
              <w:spacing w:after="120"/>
              <w:jc w:val="both"/>
              <w:rPr>
                <w:sz w:val="22"/>
                <w:szCs w:val="22"/>
              </w:rPr>
            </w:pPr>
          </w:p>
          <w:p w14:paraId="0F371806" w14:textId="77777777" w:rsidR="0041368F" w:rsidRPr="00290768" w:rsidRDefault="00FE44F2" w:rsidP="00827F54">
            <w:pPr>
              <w:spacing w:after="120"/>
              <w:jc w:val="both"/>
              <w:rPr>
                <w:sz w:val="22"/>
                <w:szCs w:val="22"/>
              </w:rPr>
            </w:pPr>
            <w:r w:rsidRPr="00290768">
              <w:rPr>
                <w:sz w:val="22"/>
                <w:szCs w:val="22"/>
              </w:rPr>
              <w:t xml:space="preserve">Savukārt, ja saskaņā ar Lursoft vai valsts aģentūras „Maksātnespējas administrācija” datu bāzē pieejamo informāciju, vai attiecīgās valsts kompetentās iestādes izdotu izziņu tiek konstatēts, ka projekta iesniedzējam ir pasludināts maksātnespējas process, tad projekta iesnieguma vērtēšanu neturpina un sagatavo </w:t>
            </w:r>
            <w:r w:rsidRPr="00290768">
              <w:rPr>
                <w:rStyle w:val="normaltextrun"/>
                <w:color w:val="000000"/>
                <w:sz w:val="22"/>
                <w:szCs w:val="22"/>
                <w:shd w:val="clear" w:color="auto" w:fill="FFFFFF"/>
              </w:rPr>
              <w:t>lēmumu par projekta iesnieguma neatbilstību administratīvās atbilstības vērtēšanas kritērijiem un atteikumu noslēgt līdzfinansējuma līgumu</w:t>
            </w:r>
            <w:r w:rsidRPr="00290768">
              <w:rPr>
                <w:sz w:val="22"/>
                <w:szCs w:val="22"/>
              </w:rPr>
              <w:t>.</w:t>
            </w:r>
          </w:p>
        </w:tc>
        <w:tc>
          <w:tcPr>
            <w:tcW w:w="1843" w:type="dxa"/>
          </w:tcPr>
          <w:p w14:paraId="4FA14E95" w14:textId="77777777" w:rsidR="0041368F" w:rsidRDefault="00C24F20" w:rsidP="003B3D8F">
            <w:pPr>
              <w:numPr>
                <w:ilvl w:val="0"/>
                <w:numId w:val="17"/>
              </w:numPr>
              <w:ind w:left="321"/>
              <w:rPr>
                <w:sz w:val="22"/>
                <w:szCs w:val="22"/>
              </w:rPr>
            </w:pPr>
            <w:r>
              <w:rPr>
                <w:sz w:val="22"/>
                <w:szCs w:val="22"/>
              </w:rPr>
              <w:lastRenderedPageBreak/>
              <w:t>Iesniegums</w:t>
            </w:r>
            <w:r w:rsidR="003B3D8F">
              <w:rPr>
                <w:sz w:val="22"/>
                <w:szCs w:val="22"/>
              </w:rPr>
              <w:t>;</w:t>
            </w:r>
          </w:p>
          <w:p w14:paraId="7A509101" w14:textId="77777777" w:rsidR="003B3D8F" w:rsidRDefault="003B3D8F" w:rsidP="003B3D8F">
            <w:pPr>
              <w:numPr>
                <w:ilvl w:val="0"/>
                <w:numId w:val="17"/>
              </w:numPr>
              <w:ind w:left="321"/>
              <w:rPr>
                <w:sz w:val="22"/>
                <w:szCs w:val="22"/>
              </w:rPr>
            </w:pPr>
            <w:r>
              <w:rPr>
                <w:sz w:val="22"/>
                <w:szCs w:val="22"/>
              </w:rPr>
              <w:t>Lursoft;</w:t>
            </w:r>
          </w:p>
          <w:p w14:paraId="7FD7BC42" w14:textId="77777777" w:rsidR="003B3D8F" w:rsidRPr="00FE44F2" w:rsidRDefault="003B3D8F" w:rsidP="003B3D8F">
            <w:pPr>
              <w:numPr>
                <w:ilvl w:val="0"/>
                <w:numId w:val="17"/>
              </w:numPr>
              <w:ind w:left="321"/>
              <w:rPr>
                <w:sz w:val="22"/>
                <w:szCs w:val="22"/>
              </w:rPr>
            </w:pPr>
            <w:r>
              <w:rPr>
                <w:sz w:val="22"/>
                <w:szCs w:val="22"/>
              </w:rPr>
              <w:t>Internets</w:t>
            </w:r>
          </w:p>
        </w:tc>
      </w:tr>
      <w:tr w:rsidR="00AC3CBE" w14:paraId="2D285382" w14:textId="77777777" w:rsidTr="00013884">
        <w:tc>
          <w:tcPr>
            <w:tcW w:w="959" w:type="dxa"/>
          </w:tcPr>
          <w:p w14:paraId="442012CD" w14:textId="77777777" w:rsidR="0041368F" w:rsidRPr="00FE44F2" w:rsidRDefault="0041368F" w:rsidP="0041368F">
            <w:pPr>
              <w:jc w:val="both"/>
              <w:rPr>
                <w:sz w:val="22"/>
                <w:szCs w:val="22"/>
              </w:rPr>
            </w:pPr>
          </w:p>
        </w:tc>
        <w:tc>
          <w:tcPr>
            <w:tcW w:w="3685" w:type="dxa"/>
          </w:tcPr>
          <w:p w14:paraId="1D7E163F" w14:textId="77777777" w:rsidR="0041368F" w:rsidRPr="00FE44F2" w:rsidRDefault="0041368F" w:rsidP="0041368F">
            <w:pPr>
              <w:jc w:val="both"/>
              <w:rPr>
                <w:sz w:val="22"/>
                <w:szCs w:val="22"/>
                <w:shd w:val="clear" w:color="auto" w:fill="FFFFFF"/>
              </w:rPr>
            </w:pPr>
          </w:p>
        </w:tc>
        <w:tc>
          <w:tcPr>
            <w:tcW w:w="7655" w:type="dxa"/>
          </w:tcPr>
          <w:p w14:paraId="09282537" w14:textId="77777777" w:rsidR="00022F0B" w:rsidRDefault="0041368F" w:rsidP="0041368F">
            <w:pPr>
              <w:jc w:val="both"/>
              <w:rPr>
                <w:iCs/>
                <w:sz w:val="22"/>
                <w:szCs w:val="22"/>
              </w:rPr>
            </w:pPr>
            <w:r w:rsidRPr="00FE44F2">
              <w:rPr>
                <w:iCs/>
                <w:sz w:val="22"/>
                <w:szCs w:val="22"/>
              </w:rPr>
              <w:t xml:space="preserve">Ja </w:t>
            </w:r>
            <w:r w:rsidR="00AB0E8B">
              <w:rPr>
                <w:iCs/>
                <w:sz w:val="22"/>
                <w:szCs w:val="22"/>
              </w:rPr>
              <w:t>projekta iesniedzējs</w:t>
            </w:r>
            <w:r w:rsidRPr="00FE44F2">
              <w:rPr>
                <w:iCs/>
                <w:sz w:val="22"/>
                <w:szCs w:val="22"/>
              </w:rPr>
              <w:t xml:space="preserve"> </w:t>
            </w:r>
            <w:r w:rsidRPr="00FE44F2">
              <w:rPr>
                <w:sz w:val="22"/>
                <w:szCs w:val="22"/>
              </w:rPr>
              <w:t xml:space="preserve">un visi saistītie uzņēmumi </w:t>
            </w:r>
            <w:r w:rsidRPr="00FE44F2">
              <w:rPr>
                <w:b/>
                <w:bCs/>
                <w:sz w:val="22"/>
                <w:szCs w:val="22"/>
              </w:rPr>
              <w:t>ir jaunāki par trīs gadiem</w:t>
            </w:r>
            <w:r w:rsidRPr="00FE44F2">
              <w:rPr>
                <w:sz w:val="22"/>
                <w:szCs w:val="22"/>
              </w:rPr>
              <w:t xml:space="preserve"> uz </w:t>
            </w:r>
            <w:r w:rsidR="00AB0E8B">
              <w:rPr>
                <w:sz w:val="22"/>
                <w:szCs w:val="22"/>
              </w:rPr>
              <w:t xml:space="preserve">projekta iesnieguma iesniegšanas </w:t>
            </w:r>
            <w:r w:rsidR="00290768">
              <w:rPr>
                <w:sz w:val="22"/>
                <w:szCs w:val="22"/>
              </w:rPr>
              <w:t>dienu</w:t>
            </w:r>
            <w:r w:rsidRPr="00FE44F2">
              <w:rPr>
                <w:sz w:val="22"/>
                <w:szCs w:val="22"/>
              </w:rPr>
              <w:t xml:space="preserve"> un </w:t>
            </w:r>
            <w:r w:rsidR="00AB0E8B">
              <w:rPr>
                <w:sz w:val="22"/>
                <w:szCs w:val="22"/>
              </w:rPr>
              <w:t>projekta iesniedzējs</w:t>
            </w:r>
            <w:r w:rsidRPr="00FE44F2">
              <w:rPr>
                <w:sz w:val="22"/>
                <w:szCs w:val="22"/>
              </w:rPr>
              <w:t xml:space="preserve"> neatbilst 1. pazīmei, tad </w:t>
            </w:r>
            <w:r w:rsidR="00AB0E8B">
              <w:rPr>
                <w:sz w:val="22"/>
                <w:szCs w:val="22"/>
              </w:rPr>
              <w:t>projekta iesniedzējs</w:t>
            </w:r>
            <w:r w:rsidRPr="00FE44F2">
              <w:rPr>
                <w:sz w:val="22"/>
                <w:szCs w:val="22"/>
              </w:rPr>
              <w:t xml:space="preserve"> neatbilst GNU un netiek vērtēta </w:t>
            </w:r>
            <w:r w:rsidR="00B7104D">
              <w:rPr>
                <w:sz w:val="22"/>
                <w:szCs w:val="22"/>
              </w:rPr>
              <w:t>2</w:t>
            </w:r>
            <w:r w:rsidRPr="00FE44F2">
              <w:rPr>
                <w:sz w:val="22"/>
                <w:szCs w:val="22"/>
              </w:rPr>
              <w:t>.pazīme.</w:t>
            </w:r>
          </w:p>
          <w:p w14:paraId="6428568A" w14:textId="77777777" w:rsidR="00022F0B" w:rsidRPr="00022F0B" w:rsidRDefault="00022F0B" w:rsidP="0041368F">
            <w:pPr>
              <w:jc w:val="both"/>
              <w:rPr>
                <w:iCs/>
                <w:sz w:val="22"/>
                <w:szCs w:val="22"/>
              </w:rPr>
            </w:pPr>
          </w:p>
          <w:p w14:paraId="7A8CE8BC" w14:textId="77777777" w:rsidR="0041368F" w:rsidRPr="00FE44F2" w:rsidRDefault="0041368F" w:rsidP="0041368F">
            <w:pPr>
              <w:jc w:val="both"/>
              <w:rPr>
                <w:iCs/>
                <w:sz w:val="22"/>
                <w:szCs w:val="22"/>
              </w:rPr>
            </w:pPr>
            <w:r w:rsidRPr="00FE44F2">
              <w:rPr>
                <w:iCs/>
                <w:sz w:val="22"/>
                <w:szCs w:val="22"/>
              </w:rPr>
              <w:t xml:space="preserve">Ja </w:t>
            </w:r>
            <w:r w:rsidR="00AB0E8B">
              <w:rPr>
                <w:iCs/>
                <w:sz w:val="22"/>
                <w:szCs w:val="22"/>
              </w:rPr>
              <w:t>projekta iesnieguma iesniedzējs</w:t>
            </w:r>
            <w:r w:rsidRPr="00FE44F2">
              <w:rPr>
                <w:iCs/>
                <w:sz w:val="22"/>
                <w:szCs w:val="22"/>
              </w:rPr>
              <w:t xml:space="preserve"> </w:t>
            </w:r>
            <w:r w:rsidRPr="00FE44F2">
              <w:rPr>
                <w:sz w:val="22"/>
                <w:szCs w:val="22"/>
              </w:rPr>
              <w:t xml:space="preserve">vai kāds no saistītajiem uzņēmumiem </w:t>
            </w:r>
            <w:r w:rsidRPr="00FE44F2">
              <w:rPr>
                <w:b/>
                <w:bCs/>
                <w:sz w:val="22"/>
                <w:szCs w:val="22"/>
              </w:rPr>
              <w:t>ir vecāks par trīs gadiem</w:t>
            </w:r>
            <w:r w:rsidRPr="00FE44F2">
              <w:rPr>
                <w:sz w:val="22"/>
                <w:szCs w:val="22"/>
              </w:rPr>
              <w:t xml:space="preserve"> uz </w:t>
            </w:r>
            <w:r w:rsidR="00AB0E8B">
              <w:rPr>
                <w:sz w:val="22"/>
                <w:szCs w:val="22"/>
              </w:rPr>
              <w:t xml:space="preserve">projekta iesnieguma iesniegšanas </w:t>
            </w:r>
            <w:r w:rsidR="00290768">
              <w:rPr>
                <w:sz w:val="22"/>
                <w:szCs w:val="22"/>
              </w:rPr>
              <w:t>dienu</w:t>
            </w:r>
            <w:r w:rsidRPr="00FE44F2">
              <w:rPr>
                <w:sz w:val="22"/>
                <w:szCs w:val="22"/>
              </w:rPr>
              <w:t xml:space="preserve">, tad papildus iepriekš minētajām  pazīmēm pārbauda, vai atbalsta pretendents atbilst GNU saskaņā ar </w:t>
            </w:r>
            <w:r w:rsidR="00B7104D">
              <w:rPr>
                <w:sz w:val="22"/>
                <w:szCs w:val="22"/>
              </w:rPr>
              <w:t>2</w:t>
            </w:r>
            <w:r w:rsidRPr="00FE44F2">
              <w:rPr>
                <w:sz w:val="22"/>
                <w:szCs w:val="22"/>
              </w:rPr>
              <w:t>.pazīmi.</w:t>
            </w:r>
          </w:p>
          <w:p w14:paraId="0AC97720" w14:textId="77777777" w:rsidR="00022F0B" w:rsidRDefault="00022F0B" w:rsidP="0041368F">
            <w:pPr>
              <w:spacing w:after="120"/>
              <w:jc w:val="both"/>
              <w:rPr>
                <w:b/>
                <w:bCs/>
                <w:sz w:val="22"/>
                <w:szCs w:val="22"/>
              </w:rPr>
            </w:pPr>
          </w:p>
          <w:p w14:paraId="6DEBBFCB" w14:textId="77777777" w:rsidR="0041368F" w:rsidRPr="00FE44F2" w:rsidRDefault="00B7104D" w:rsidP="0041368F">
            <w:pPr>
              <w:spacing w:after="120"/>
              <w:jc w:val="both"/>
              <w:rPr>
                <w:sz w:val="22"/>
                <w:szCs w:val="22"/>
              </w:rPr>
            </w:pPr>
            <w:r>
              <w:rPr>
                <w:b/>
                <w:bCs/>
                <w:sz w:val="22"/>
                <w:szCs w:val="22"/>
              </w:rPr>
              <w:t>2</w:t>
            </w:r>
            <w:r w:rsidR="0041368F" w:rsidRPr="00FE44F2">
              <w:rPr>
                <w:b/>
                <w:bCs/>
                <w:sz w:val="22"/>
                <w:szCs w:val="22"/>
              </w:rPr>
              <w:t>.pazīme</w:t>
            </w:r>
            <w:r w:rsidR="0041368F" w:rsidRPr="00FE44F2">
              <w:rPr>
                <w:sz w:val="22"/>
                <w:szCs w:val="22"/>
              </w:rPr>
              <w:t>:</w:t>
            </w:r>
          </w:p>
          <w:p w14:paraId="0829BF4B" w14:textId="77777777" w:rsidR="0041368F" w:rsidRPr="00FE44F2" w:rsidRDefault="0041368F" w:rsidP="0041368F">
            <w:pPr>
              <w:pStyle w:val="ListParagraph"/>
              <w:numPr>
                <w:ilvl w:val="0"/>
                <w:numId w:val="14"/>
              </w:numPr>
              <w:spacing w:after="120"/>
              <w:ind w:left="242" w:hanging="219"/>
              <w:contextualSpacing/>
              <w:jc w:val="both"/>
              <w:rPr>
                <w:sz w:val="22"/>
                <w:szCs w:val="22"/>
              </w:rPr>
            </w:pPr>
            <w:r w:rsidRPr="00FE44F2">
              <w:rPr>
                <w:sz w:val="22"/>
                <w:szCs w:val="22"/>
              </w:rPr>
              <w:t>attiecībā uz kapitālsabiedrībām (t.sk. akciju sabiedrību un SIA), ja uzkrāto zaudējumu dēļ ir zaudēta vairāk nekā puse no to parakstītā kapitāla (t.sk. kapitāldaļu uzcenojuma);</w:t>
            </w:r>
          </w:p>
          <w:p w14:paraId="449C4D21" w14:textId="77777777" w:rsidR="0041368F" w:rsidRPr="00FE44F2" w:rsidRDefault="0041368F" w:rsidP="0041368F">
            <w:pPr>
              <w:pStyle w:val="ListParagraph"/>
              <w:numPr>
                <w:ilvl w:val="0"/>
                <w:numId w:val="14"/>
              </w:numPr>
              <w:spacing w:after="120"/>
              <w:ind w:left="242" w:hanging="242"/>
              <w:contextualSpacing/>
              <w:jc w:val="both"/>
              <w:rPr>
                <w:sz w:val="22"/>
                <w:szCs w:val="22"/>
              </w:rPr>
            </w:pPr>
            <w:r w:rsidRPr="00FE44F2">
              <w:rPr>
                <w:sz w:val="22"/>
                <w:szCs w:val="22"/>
              </w:rPr>
              <w:t>attiecībā uz sabiedrībām, kurās vismaz kādam no dalībniekiem ir neierobežota atbildība par sabiedrības parādsaistībām (t.sk. pilnsabiedrība, komandītsabiedrība), ja uzkrāto zaudējumu dēļ ir zaudēta vairāk nekā puse no sabiedrības grāmatvedības uzskaitē uzrādītā kapitāla.</w:t>
            </w:r>
          </w:p>
          <w:p w14:paraId="3B47BD43" w14:textId="77777777" w:rsidR="0041368F" w:rsidRDefault="00B7104D" w:rsidP="0041368F">
            <w:pPr>
              <w:spacing w:after="120"/>
              <w:jc w:val="both"/>
              <w:rPr>
                <w:sz w:val="22"/>
                <w:szCs w:val="22"/>
              </w:rPr>
            </w:pPr>
            <w:r>
              <w:rPr>
                <w:sz w:val="22"/>
                <w:szCs w:val="22"/>
              </w:rPr>
              <w:lastRenderedPageBreak/>
              <w:t>2</w:t>
            </w:r>
            <w:r w:rsidR="0041368F" w:rsidRPr="00FE44F2">
              <w:rPr>
                <w:sz w:val="22"/>
                <w:szCs w:val="22"/>
              </w:rPr>
              <w:t xml:space="preserve">.pazīmes aprēķiniem nepieciešamie finanšu rādītāji ir norādīti </w:t>
            </w:r>
            <w:r w:rsidR="00290768">
              <w:rPr>
                <w:sz w:val="22"/>
                <w:szCs w:val="22"/>
              </w:rPr>
              <w:t>projekta iesniedzēja iesniegtajā Nolikuma 9.pielikumā</w:t>
            </w:r>
            <w:r w:rsidR="0041368F" w:rsidRPr="00FE44F2">
              <w:rPr>
                <w:sz w:val="22"/>
                <w:szCs w:val="22"/>
              </w:rPr>
              <w:t xml:space="preserve"> </w:t>
            </w:r>
            <w:r w:rsidR="0041368F" w:rsidRPr="00022F0B">
              <w:rPr>
                <w:sz w:val="22"/>
                <w:szCs w:val="22"/>
              </w:rPr>
              <w:t>II sadaļā.</w:t>
            </w:r>
            <w:r w:rsidR="0041368F" w:rsidRPr="00FE44F2">
              <w:rPr>
                <w:sz w:val="22"/>
                <w:szCs w:val="22"/>
              </w:rPr>
              <w:t xml:space="preserve"> </w:t>
            </w:r>
          </w:p>
          <w:p w14:paraId="4A3477C0" w14:textId="77777777" w:rsidR="00022F0B" w:rsidRPr="00FE44F2" w:rsidRDefault="00022F0B" w:rsidP="0041368F">
            <w:pPr>
              <w:spacing w:after="120"/>
              <w:jc w:val="both"/>
              <w:rPr>
                <w:sz w:val="22"/>
                <w:szCs w:val="22"/>
              </w:rPr>
            </w:pPr>
            <w:r>
              <w:rPr>
                <w:sz w:val="22"/>
                <w:szCs w:val="22"/>
              </w:rPr>
              <w:t>Nolikuma 9.</w:t>
            </w:r>
            <w:r w:rsidRPr="00022F0B">
              <w:rPr>
                <w:sz w:val="22"/>
                <w:szCs w:val="22"/>
              </w:rPr>
              <w:t>pielikum</w:t>
            </w:r>
            <w:r>
              <w:rPr>
                <w:sz w:val="22"/>
                <w:szCs w:val="22"/>
              </w:rPr>
              <w:t>a</w:t>
            </w:r>
            <w:r w:rsidRPr="00022F0B">
              <w:rPr>
                <w:sz w:val="22"/>
                <w:szCs w:val="22"/>
              </w:rPr>
              <w:t xml:space="preserve"> I</w:t>
            </w:r>
            <w:r>
              <w:rPr>
                <w:sz w:val="22"/>
                <w:szCs w:val="22"/>
              </w:rPr>
              <w:t>I</w:t>
            </w:r>
            <w:r w:rsidRPr="00022F0B">
              <w:rPr>
                <w:sz w:val="22"/>
                <w:szCs w:val="22"/>
              </w:rPr>
              <w:t xml:space="preserve"> sadaļā</w:t>
            </w:r>
            <w:r>
              <w:rPr>
                <w:sz w:val="22"/>
                <w:szCs w:val="22"/>
              </w:rPr>
              <w:t xml:space="preserve"> norādīto finanšu rādītāju atbilstību papildus pārbauda projekta iesnieguma iesniedzēja publiski pieejamos gada pārskatos (ja ir iespējams).</w:t>
            </w:r>
          </w:p>
          <w:p w14:paraId="59E2D45E" w14:textId="77777777" w:rsidR="0041368F" w:rsidRPr="00022F0B" w:rsidRDefault="0041368F" w:rsidP="00022F0B">
            <w:pPr>
              <w:spacing w:after="120"/>
              <w:jc w:val="both"/>
              <w:rPr>
                <w:sz w:val="22"/>
                <w:szCs w:val="22"/>
              </w:rPr>
            </w:pPr>
            <w:r w:rsidRPr="00FE44F2">
              <w:rPr>
                <w:sz w:val="22"/>
                <w:szCs w:val="22"/>
              </w:rPr>
              <w:t>Veic aprēķinu pēc formulas Nr.</w:t>
            </w:r>
            <w:r w:rsidR="00B7104D">
              <w:rPr>
                <w:sz w:val="22"/>
                <w:szCs w:val="22"/>
              </w:rPr>
              <w:t>2</w:t>
            </w:r>
            <w:r w:rsidRPr="00FE44F2">
              <w:rPr>
                <w:sz w:val="22"/>
                <w:szCs w:val="22"/>
              </w:rPr>
              <w:t xml:space="preserve"> Excel failā “GNU aprēķinu tabula”</w:t>
            </w:r>
            <w:r w:rsidR="00022F0B">
              <w:rPr>
                <w:sz w:val="22"/>
                <w:szCs w:val="22"/>
              </w:rPr>
              <w:t>.</w:t>
            </w:r>
            <w:r w:rsidRPr="00FE44F2">
              <w:rPr>
                <w:sz w:val="22"/>
                <w:szCs w:val="22"/>
              </w:rPr>
              <w:t xml:space="preserve"> </w:t>
            </w:r>
            <w:r w:rsidR="00022F0B" w:rsidRPr="00C24F20">
              <w:rPr>
                <w:sz w:val="22"/>
                <w:szCs w:val="22"/>
              </w:rPr>
              <w:t xml:space="preserve">Excel failu pievieno pie </w:t>
            </w:r>
            <w:r w:rsidR="00022F0B">
              <w:rPr>
                <w:sz w:val="22"/>
                <w:szCs w:val="22"/>
              </w:rPr>
              <w:t>PL</w:t>
            </w:r>
            <w:r w:rsidRPr="00FE44F2">
              <w:rPr>
                <w:sz w:val="22"/>
                <w:szCs w:val="22"/>
              </w:rPr>
              <w:t xml:space="preserve">.  Aprēķinu par </w:t>
            </w:r>
            <w:r w:rsidR="00290768">
              <w:rPr>
                <w:sz w:val="22"/>
                <w:szCs w:val="22"/>
              </w:rPr>
              <w:t>pēdējo noslēgto finanšu gadu</w:t>
            </w:r>
            <w:r w:rsidRPr="00FE44F2">
              <w:rPr>
                <w:sz w:val="22"/>
                <w:szCs w:val="22"/>
              </w:rPr>
              <w:t xml:space="preserve"> atsevišķi sākumā veic </w:t>
            </w:r>
            <w:r w:rsidR="00290768">
              <w:rPr>
                <w:sz w:val="22"/>
                <w:szCs w:val="22"/>
              </w:rPr>
              <w:t>projekta iesniedzējam</w:t>
            </w:r>
            <w:r w:rsidRPr="00FE44F2">
              <w:rPr>
                <w:sz w:val="22"/>
                <w:szCs w:val="22"/>
              </w:rPr>
              <w:t xml:space="preserve"> (Excel failā “GNU aprēķinu tabula” lapa “</w:t>
            </w:r>
            <w:r w:rsidR="00290768">
              <w:rPr>
                <w:sz w:val="22"/>
                <w:szCs w:val="22"/>
              </w:rPr>
              <w:t>Projekta iesniedzējs</w:t>
            </w:r>
            <w:r w:rsidRPr="00FE44F2">
              <w:rPr>
                <w:sz w:val="22"/>
                <w:szCs w:val="22"/>
              </w:rPr>
              <w:t xml:space="preserve">”) un tad saistīto personu grupai (summēti dati vai konsolidēta gada pārskata dati) (Excel failā “GNU aprēķinu tabula” lapa “Saistīto uzņēmumu grupa, t.sk. </w:t>
            </w:r>
            <w:r w:rsidR="00290768">
              <w:rPr>
                <w:sz w:val="22"/>
                <w:szCs w:val="22"/>
              </w:rPr>
              <w:t>projekta iesniedzējs</w:t>
            </w:r>
            <w:r w:rsidRPr="00FE44F2">
              <w:rPr>
                <w:sz w:val="22"/>
                <w:szCs w:val="22"/>
              </w:rPr>
              <w:t xml:space="preserve">”). Ja </w:t>
            </w:r>
            <w:r w:rsidR="00290768">
              <w:rPr>
                <w:sz w:val="22"/>
                <w:szCs w:val="22"/>
              </w:rPr>
              <w:t>projekta iesniedzējs</w:t>
            </w:r>
            <w:r w:rsidRPr="00FE44F2">
              <w:rPr>
                <w:sz w:val="22"/>
                <w:szCs w:val="22"/>
              </w:rPr>
              <w:t xml:space="preserve"> ir jaunāks par trīs gadiem uz </w:t>
            </w:r>
            <w:r w:rsidR="00290768">
              <w:rPr>
                <w:sz w:val="22"/>
                <w:szCs w:val="22"/>
              </w:rPr>
              <w:t>projekta iesniegšanas dienu</w:t>
            </w:r>
            <w:r w:rsidRPr="00FE44F2">
              <w:rPr>
                <w:sz w:val="22"/>
                <w:szCs w:val="22"/>
              </w:rPr>
              <w:t xml:space="preserve">, bet kāds no saistītās personu grupas uzņēmumiem ir vecāks par trīs gadiem uz </w:t>
            </w:r>
            <w:r w:rsidR="00290768">
              <w:rPr>
                <w:sz w:val="22"/>
                <w:szCs w:val="22"/>
              </w:rPr>
              <w:t>projekta iesniegšanas dienu</w:t>
            </w:r>
            <w:r w:rsidRPr="00FE44F2">
              <w:rPr>
                <w:sz w:val="22"/>
                <w:szCs w:val="22"/>
              </w:rPr>
              <w:t xml:space="preserve">, aprēķinu pēc formulas veic tikai saistīto uzņēmumu grupai, t.sk. iekļaujot </w:t>
            </w:r>
            <w:r w:rsidR="00290768">
              <w:rPr>
                <w:sz w:val="22"/>
                <w:szCs w:val="22"/>
              </w:rPr>
              <w:t>projekta iesniedzēja</w:t>
            </w:r>
            <w:r w:rsidRPr="00FE44F2">
              <w:rPr>
                <w:sz w:val="22"/>
                <w:szCs w:val="22"/>
              </w:rPr>
              <w:t xml:space="preserve"> rādītājus:</w:t>
            </w:r>
          </w:p>
        </w:tc>
        <w:tc>
          <w:tcPr>
            <w:tcW w:w="1843" w:type="dxa"/>
          </w:tcPr>
          <w:p w14:paraId="6DFA0F42" w14:textId="77777777" w:rsidR="0041368F" w:rsidRPr="00FE44F2" w:rsidRDefault="0041368F" w:rsidP="0041368F">
            <w:pPr>
              <w:rPr>
                <w:sz w:val="22"/>
                <w:szCs w:val="22"/>
              </w:rPr>
            </w:pPr>
          </w:p>
        </w:tc>
      </w:tr>
      <w:tr w:rsidR="00AC3CBE" w14:paraId="16EBD123" w14:textId="77777777" w:rsidTr="00013884">
        <w:tc>
          <w:tcPr>
            <w:tcW w:w="959" w:type="dxa"/>
          </w:tcPr>
          <w:p w14:paraId="7F1877DE" w14:textId="77777777" w:rsidR="0041368F" w:rsidRDefault="0041368F" w:rsidP="0041368F">
            <w:pPr>
              <w:jc w:val="both"/>
            </w:pPr>
          </w:p>
        </w:tc>
        <w:tc>
          <w:tcPr>
            <w:tcW w:w="3685" w:type="dxa"/>
          </w:tcPr>
          <w:p w14:paraId="68BB7116" w14:textId="77777777" w:rsidR="0041368F" w:rsidRPr="000F5613" w:rsidRDefault="0041368F" w:rsidP="0041368F">
            <w:pPr>
              <w:jc w:val="both"/>
              <w:rPr>
                <w:shd w:val="clear" w:color="auto" w:fill="FFFFFF"/>
              </w:rPr>
            </w:pPr>
          </w:p>
        </w:tc>
        <w:tc>
          <w:tcPr>
            <w:tcW w:w="7655" w:type="dxa"/>
          </w:tcPr>
          <w:p w14:paraId="79EE597E" w14:textId="77777777" w:rsidR="00022F0B" w:rsidRDefault="00022F0B" w:rsidP="0041368F">
            <w:pPr>
              <w:jc w:val="both"/>
              <w:rPr>
                <w:sz w:val="22"/>
                <w:szCs w:val="22"/>
              </w:rPr>
            </w:pPr>
          </w:p>
          <w:p w14:paraId="47EC2452" w14:textId="42BBEE3B" w:rsidR="00022F0B" w:rsidRDefault="00FE6017" w:rsidP="0041368F">
            <w:pPr>
              <w:jc w:val="both"/>
              <w:rPr>
                <w:sz w:val="22"/>
                <w:szCs w:val="22"/>
              </w:rPr>
            </w:pPr>
            <m:oMath>
              <m:r>
                <m:rPr>
                  <m:sty m:val="bi"/>
                </m:rPr>
                <w:rPr>
                  <w:rFonts w:ascii="Cambria Math" w:hAnsi="Cambria Math"/>
                  <w:sz w:val="22"/>
                  <w:szCs w:val="22"/>
                </w:rPr>
                <m:t>X=</m:t>
              </m:r>
              <m:f>
                <m:fPr>
                  <m:ctrlPr>
                    <w:rPr>
                      <w:rFonts w:ascii="Cambria Math" w:hAnsi="Cambria Math"/>
                      <w:b/>
                      <w:bCs/>
                      <w:sz w:val="22"/>
                      <w:szCs w:val="22"/>
                    </w:rPr>
                  </m:ctrlPr>
                </m:fPr>
                <m:num>
                  <m:r>
                    <m:rPr>
                      <m:sty m:val="b"/>
                    </m:rPr>
                    <w:rPr>
                      <w:rFonts w:ascii="Cambria Math" w:hAnsi="Cambria Math"/>
                      <w:sz w:val="22"/>
                      <w:szCs w:val="22"/>
                    </w:rPr>
                    <m:t>(PZ1+PZ0+R)</m:t>
                  </m:r>
                </m:num>
                <m:den>
                  <m:r>
                    <m:rPr>
                      <m:sty m:val="bi"/>
                    </m:rPr>
                    <w:rPr>
                      <w:rFonts w:ascii="Cambria Math" w:hAnsi="Cambria Math"/>
                      <w:sz w:val="22"/>
                      <w:szCs w:val="22"/>
                    </w:rPr>
                    <m:t>PK</m:t>
                  </m:r>
                </m:den>
              </m:f>
            </m:oMath>
            <w:r w:rsidR="00022F0B" w:rsidRPr="00FE44F2">
              <w:rPr>
                <w:b/>
                <w:bCs/>
                <w:sz w:val="22"/>
                <w:szCs w:val="22"/>
              </w:rPr>
              <w:t xml:space="preserve">, </w:t>
            </w:r>
            <w:proofErr w:type="spellStart"/>
            <w:r w:rsidR="00022F0B" w:rsidRPr="00FE44F2">
              <w:rPr>
                <w:sz w:val="22"/>
                <w:szCs w:val="22"/>
              </w:rPr>
              <w:t>ku</w:t>
            </w:r>
            <w:proofErr w:type="spellEnd"/>
          </w:p>
          <w:p w14:paraId="493A26D8" w14:textId="77777777" w:rsidR="0041368F" w:rsidRPr="005E2B1D" w:rsidRDefault="0041368F" w:rsidP="0041368F">
            <w:pPr>
              <w:jc w:val="both"/>
              <w:rPr>
                <w:sz w:val="22"/>
                <w:szCs w:val="22"/>
              </w:rPr>
            </w:pPr>
            <w:r w:rsidRPr="005E2B1D">
              <w:rPr>
                <w:sz w:val="22"/>
                <w:szCs w:val="22"/>
              </w:rPr>
              <w:t>PZ1 – iepriekšējo gadu nesadalītā peļņa vai nesegtie zaudējumi (bilances pašu kapitāla postenis)</w:t>
            </w:r>
          </w:p>
          <w:p w14:paraId="56F10A21" w14:textId="77777777" w:rsidR="0041368F" w:rsidRPr="005E2B1D" w:rsidRDefault="0041368F" w:rsidP="0041368F">
            <w:pPr>
              <w:jc w:val="both"/>
              <w:rPr>
                <w:sz w:val="22"/>
                <w:szCs w:val="22"/>
              </w:rPr>
            </w:pPr>
            <w:r w:rsidRPr="005E2B1D">
              <w:rPr>
                <w:sz w:val="22"/>
                <w:szCs w:val="22"/>
              </w:rPr>
              <w:t>PZ0 – pārskata gada peļņa vai zaudējumi (bilances pašu kapitāla postenis)</w:t>
            </w:r>
          </w:p>
          <w:p w14:paraId="781E6FC6" w14:textId="77777777" w:rsidR="0041368F" w:rsidRPr="005E2B1D" w:rsidRDefault="0041368F" w:rsidP="0041368F">
            <w:pPr>
              <w:jc w:val="both"/>
              <w:rPr>
                <w:sz w:val="22"/>
                <w:szCs w:val="22"/>
              </w:rPr>
            </w:pPr>
            <w:r w:rsidRPr="005E2B1D">
              <w:rPr>
                <w:sz w:val="22"/>
                <w:szCs w:val="22"/>
              </w:rPr>
              <w:t>R – ilgtermiņa ieguldījumu pārvērtēšanas rezerve, finanšu instrumentu patiesās vērtības rezerve un rezerves (bilances pašu kapitāla postenis)</w:t>
            </w:r>
          </w:p>
          <w:p w14:paraId="42B2EC53" w14:textId="77777777" w:rsidR="0041368F" w:rsidRPr="005E2B1D" w:rsidRDefault="0041368F" w:rsidP="0041368F">
            <w:pPr>
              <w:jc w:val="both"/>
              <w:rPr>
                <w:sz w:val="22"/>
                <w:szCs w:val="22"/>
              </w:rPr>
            </w:pPr>
            <w:r w:rsidRPr="005E2B1D">
              <w:rPr>
                <w:sz w:val="22"/>
                <w:szCs w:val="22"/>
              </w:rPr>
              <w:t>PK – akciju vai daļu kapitāls (pamatkapitāls) un akciju (daļu) emisijas uzcenojums (bilances pašu kapitāla postenis)</w:t>
            </w:r>
          </w:p>
          <w:p w14:paraId="65210D7B" w14:textId="77777777" w:rsidR="0041368F" w:rsidRPr="005E2B1D" w:rsidRDefault="0041368F" w:rsidP="0041368F">
            <w:pPr>
              <w:jc w:val="both"/>
              <w:rPr>
                <w:sz w:val="22"/>
                <w:szCs w:val="22"/>
              </w:rPr>
            </w:pPr>
          </w:p>
          <w:p w14:paraId="400F2603" w14:textId="77777777" w:rsidR="0041368F" w:rsidRPr="005E2B1D" w:rsidRDefault="0041368F" w:rsidP="0041368F">
            <w:pPr>
              <w:jc w:val="both"/>
              <w:rPr>
                <w:sz w:val="22"/>
                <w:szCs w:val="22"/>
              </w:rPr>
            </w:pPr>
            <w:r w:rsidRPr="005E2B1D">
              <w:rPr>
                <w:sz w:val="22"/>
                <w:szCs w:val="22"/>
              </w:rPr>
              <w:t>Ja X ≥ -0,5, nav GNU</w:t>
            </w:r>
          </w:p>
          <w:p w14:paraId="2032245F" w14:textId="77777777" w:rsidR="0041368F" w:rsidRPr="005E2B1D" w:rsidRDefault="0041368F" w:rsidP="0041368F">
            <w:pPr>
              <w:jc w:val="both"/>
              <w:rPr>
                <w:sz w:val="22"/>
                <w:szCs w:val="22"/>
              </w:rPr>
            </w:pPr>
            <w:r w:rsidRPr="005E2B1D">
              <w:rPr>
                <w:sz w:val="22"/>
                <w:szCs w:val="22"/>
              </w:rPr>
              <w:t xml:space="preserve">Ja X &lt; -0,5, ir GNU </w:t>
            </w:r>
          </w:p>
          <w:p w14:paraId="3EAA1DD7" w14:textId="77777777" w:rsidR="0041368F" w:rsidRPr="005E2B1D" w:rsidRDefault="0041368F" w:rsidP="0041368F">
            <w:pPr>
              <w:jc w:val="both"/>
              <w:rPr>
                <w:sz w:val="22"/>
                <w:szCs w:val="22"/>
              </w:rPr>
            </w:pPr>
          </w:p>
          <w:p w14:paraId="1F4785F8" w14:textId="77777777" w:rsidR="0041368F" w:rsidRPr="005E2B1D" w:rsidRDefault="0041368F" w:rsidP="0041368F">
            <w:pPr>
              <w:jc w:val="both"/>
              <w:rPr>
                <w:sz w:val="22"/>
                <w:szCs w:val="22"/>
              </w:rPr>
            </w:pPr>
            <w:r w:rsidRPr="005E2B1D">
              <w:rPr>
                <w:sz w:val="22"/>
                <w:szCs w:val="22"/>
              </w:rPr>
              <w:t>Rezultāts 3.pazīmei:</w:t>
            </w:r>
          </w:p>
          <w:tbl>
            <w:tblPr>
              <w:tblW w:w="6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3"/>
              <w:gridCol w:w="1993"/>
              <w:gridCol w:w="2745"/>
            </w:tblGrid>
            <w:tr w:rsidR="00AC3CBE" w14:paraId="40759CF3" w14:textId="77777777" w:rsidTr="00600A7E">
              <w:tc>
                <w:tcPr>
                  <w:tcW w:w="1293" w:type="dxa"/>
                  <w:shd w:val="clear" w:color="auto" w:fill="auto"/>
                </w:tcPr>
                <w:p w14:paraId="15EB2BCD" w14:textId="77777777" w:rsidR="0041368F" w:rsidRPr="005E2B1D" w:rsidRDefault="00290768" w:rsidP="0041368F">
                  <w:pPr>
                    <w:rPr>
                      <w:rFonts w:eastAsia="Calibri"/>
                      <w:sz w:val="22"/>
                      <w:szCs w:val="22"/>
                    </w:rPr>
                  </w:pPr>
                  <w:r>
                    <w:rPr>
                      <w:rFonts w:eastAsia="Calibri"/>
                      <w:sz w:val="22"/>
                      <w:szCs w:val="22"/>
                    </w:rPr>
                    <w:t xml:space="preserve">Projekta </w:t>
                  </w:r>
                  <w:r w:rsidR="00C24F20">
                    <w:rPr>
                      <w:rFonts w:eastAsia="Calibri"/>
                      <w:sz w:val="22"/>
                      <w:szCs w:val="22"/>
                    </w:rPr>
                    <w:t xml:space="preserve">iesnieguma </w:t>
                  </w:r>
                  <w:r>
                    <w:rPr>
                      <w:rFonts w:eastAsia="Calibri"/>
                      <w:sz w:val="22"/>
                      <w:szCs w:val="22"/>
                    </w:rPr>
                    <w:t>iesniedzējs</w:t>
                  </w:r>
                </w:p>
              </w:tc>
              <w:tc>
                <w:tcPr>
                  <w:tcW w:w="1993" w:type="dxa"/>
                  <w:shd w:val="clear" w:color="auto" w:fill="auto"/>
                </w:tcPr>
                <w:p w14:paraId="79FC0D7E" w14:textId="77777777" w:rsidR="0041368F" w:rsidRPr="005E2B1D" w:rsidRDefault="00290768" w:rsidP="0041368F">
                  <w:pPr>
                    <w:rPr>
                      <w:rFonts w:eastAsia="Calibri"/>
                      <w:sz w:val="22"/>
                      <w:szCs w:val="22"/>
                    </w:rPr>
                  </w:pPr>
                  <w:r>
                    <w:rPr>
                      <w:rFonts w:eastAsia="Calibri"/>
                      <w:sz w:val="22"/>
                      <w:szCs w:val="22"/>
                    </w:rPr>
                    <w:t xml:space="preserve">Projekta </w:t>
                  </w:r>
                  <w:r w:rsidR="00C24F20">
                    <w:rPr>
                      <w:rFonts w:eastAsia="Calibri"/>
                      <w:sz w:val="22"/>
                      <w:szCs w:val="22"/>
                    </w:rPr>
                    <w:t xml:space="preserve">iesnieguma </w:t>
                  </w:r>
                  <w:r>
                    <w:rPr>
                      <w:rFonts w:eastAsia="Calibri"/>
                      <w:sz w:val="22"/>
                      <w:szCs w:val="22"/>
                    </w:rPr>
                    <w:t>iesniedzēja</w:t>
                  </w:r>
                  <w:r w:rsidR="0041368F" w:rsidRPr="005E2B1D">
                    <w:rPr>
                      <w:rFonts w:eastAsia="Calibri"/>
                      <w:sz w:val="22"/>
                      <w:szCs w:val="22"/>
                    </w:rPr>
                    <w:t xml:space="preserve"> saistīto uzņēmumu grupa</w:t>
                  </w:r>
                </w:p>
              </w:tc>
              <w:tc>
                <w:tcPr>
                  <w:tcW w:w="2745" w:type="dxa"/>
                  <w:shd w:val="clear" w:color="auto" w:fill="auto"/>
                </w:tcPr>
                <w:p w14:paraId="559E998D" w14:textId="77777777" w:rsidR="0041368F" w:rsidRPr="005E2B1D" w:rsidRDefault="0041368F" w:rsidP="0041368F">
                  <w:pPr>
                    <w:rPr>
                      <w:rFonts w:eastAsia="Calibri"/>
                      <w:sz w:val="22"/>
                      <w:szCs w:val="22"/>
                    </w:rPr>
                  </w:pPr>
                  <w:r w:rsidRPr="005E2B1D">
                    <w:rPr>
                      <w:rFonts w:eastAsia="Calibri"/>
                      <w:sz w:val="22"/>
                      <w:szCs w:val="22"/>
                    </w:rPr>
                    <w:t>Rezultāts</w:t>
                  </w:r>
                </w:p>
              </w:tc>
            </w:tr>
            <w:tr w:rsidR="00AC3CBE" w14:paraId="0B58EF1A" w14:textId="77777777" w:rsidTr="00600A7E">
              <w:tc>
                <w:tcPr>
                  <w:tcW w:w="1293" w:type="dxa"/>
                  <w:shd w:val="clear" w:color="auto" w:fill="auto"/>
                </w:tcPr>
                <w:p w14:paraId="7B12F13D" w14:textId="77777777" w:rsidR="0041368F" w:rsidRPr="005E2B1D" w:rsidRDefault="0041368F" w:rsidP="0041368F">
                  <w:pPr>
                    <w:rPr>
                      <w:rFonts w:eastAsia="Calibri"/>
                      <w:b/>
                      <w:sz w:val="22"/>
                      <w:szCs w:val="22"/>
                    </w:rPr>
                  </w:pPr>
                  <w:r w:rsidRPr="005E2B1D">
                    <w:rPr>
                      <w:rFonts w:eastAsia="Calibri"/>
                      <w:b/>
                      <w:bCs/>
                      <w:sz w:val="22"/>
                      <w:szCs w:val="22"/>
                    </w:rPr>
                    <w:t>Nav GNU</w:t>
                  </w:r>
                </w:p>
              </w:tc>
              <w:tc>
                <w:tcPr>
                  <w:tcW w:w="1993" w:type="dxa"/>
                  <w:shd w:val="clear" w:color="auto" w:fill="auto"/>
                </w:tcPr>
                <w:p w14:paraId="20BD9EA2" w14:textId="77777777" w:rsidR="0041368F" w:rsidRPr="005E2B1D" w:rsidRDefault="0041368F" w:rsidP="0041368F">
                  <w:pPr>
                    <w:rPr>
                      <w:rFonts w:eastAsia="Calibri"/>
                      <w:b/>
                      <w:sz w:val="22"/>
                      <w:szCs w:val="22"/>
                    </w:rPr>
                  </w:pPr>
                  <w:r w:rsidRPr="005E2B1D">
                    <w:rPr>
                      <w:rFonts w:eastAsia="Calibri"/>
                      <w:b/>
                      <w:sz w:val="22"/>
                      <w:szCs w:val="22"/>
                    </w:rPr>
                    <w:t>Nav GNU</w:t>
                  </w:r>
                </w:p>
              </w:tc>
              <w:tc>
                <w:tcPr>
                  <w:tcW w:w="2745" w:type="dxa"/>
                  <w:shd w:val="clear" w:color="auto" w:fill="auto"/>
                </w:tcPr>
                <w:p w14:paraId="257B6EDE" w14:textId="77777777" w:rsidR="0041368F" w:rsidRPr="005E2B1D" w:rsidRDefault="0041368F" w:rsidP="0041368F">
                  <w:pPr>
                    <w:rPr>
                      <w:rFonts w:eastAsia="Calibri"/>
                      <w:b/>
                      <w:sz w:val="22"/>
                      <w:szCs w:val="22"/>
                    </w:rPr>
                  </w:pPr>
                  <w:r w:rsidRPr="005E2B1D">
                    <w:rPr>
                      <w:rFonts w:eastAsia="Calibri"/>
                      <w:b/>
                      <w:sz w:val="22"/>
                      <w:szCs w:val="22"/>
                    </w:rPr>
                    <w:t>Atbalsts tiek piešķirts</w:t>
                  </w:r>
                </w:p>
              </w:tc>
            </w:tr>
            <w:tr w:rsidR="00AC3CBE" w14:paraId="55EE465C" w14:textId="77777777" w:rsidTr="00600A7E">
              <w:tc>
                <w:tcPr>
                  <w:tcW w:w="1293" w:type="dxa"/>
                  <w:shd w:val="clear" w:color="auto" w:fill="auto"/>
                </w:tcPr>
                <w:p w14:paraId="6DD9719D" w14:textId="77777777" w:rsidR="0041368F" w:rsidRPr="005E2B1D" w:rsidRDefault="0041368F" w:rsidP="0041368F">
                  <w:pPr>
                    <w:rPr>
                      <w:rFonts w:eastAsia="Calibri"/>
                      <w:sz w:val="22"/>
                      <w:szCs w:val="22"/>
                    </w:rPr>
                  </w:pPr>
                  <w:r w:rsidRPr="005E2B1D">
                    <w:rPr>
                      <w:rFonts w:eastAsia="Calibri"/>
                      <w:sz w:val="22"/>
                      <w:szCs w:val="22"/>
                    </w:rPr>
                    <w:t>Nav GNU</w:t>
                  </w:r>
                </w:p>
              </w:tc>
              <w:tc>
                <w:tcPr>
                  <w:tcW w:w="1993" w:type="dxa"/>
                  <w:shd w:val="clear" w:color="auto" w:fill="auto"/>
                </w:tcPr>
                <w:p w14:paraId="49E88494" w14:textId="77777777" w:rsidR="0041368F" w:rsidRPr="005E2B1D" w:rsidRDefault="0041368F" w:rsidP="0041368F">
                  <w:pPr>
                    <w:rPr>
                      <w:rFonts w:eastAsia="Calibri"/>
                      <w:sz w:val="22"/>
                      <w:szCs w:val="22"/>
                    </w:rPr>
                  </w:pPr>
                  <w:r w:rsidRPr="005E2B1D">
                    <w:rPr>
                      <w:rFonts w:eastAsia="Calibri"/>
                      <w:sz w:val="22"/>
                      <w:szCs w:val="22"/>
                    </w:rPr>
                    <w:t>Ir GNU</w:t>
                  </w:r>
                </w:p>
              </w:tc>
              <w:tc>
                <w:tcPr>
                  <w:tcW w:w="2745" w:type="dxa"/>
                  <w:shd w:val="clear" w:color="auto" w:fill="auto"/>
                </w:tcPr>
                <w:p w14:paraId="7832F502" w14:textId="77777777" w:rsidR="0041368F" w:rsidRPr="005E2B1D" w:rsidRDefault="0041368F" w:rsidP="0041368F">
                  <w:pPr>
                    <w:rPr>
                      <w:rFonts w:eastAsia="Calibri"/>
                      <w:sz w:val="22"/>
                      <w:szCs w:val="22"/>
                    </w:rPr>
                  </w:pPr>
                  <w:r w:rsidRPr="005E2B1D">
                    <w:rPr>
                      <w:rFonts w:eastAsia="Calibri"/>
                      <w:sz w:val="22"/>
                      <w:szCs w:val="22"/>
                    </w:rPr>
                    <w:t>Atbalsts netiek piešķirts</w:t>
                  </w:r>
                </w:p>
              </w:tc>
            </w:tr>
            <w:tr w:rsidR="00AC3CBE" w14:paraId="17205824" w14:textId="77777777" w:rsidTr="00600A7E">
              <w:tc>
                <w:tcPr>
                  <w:tcW w:w="1293" w:type="dxa"/>
                  <w:shd w:val="clear" w:color="auto" w:fill="auto"/>
                </w:tcPr>
                <w:p w14:paraId="310E2259" w14:textId="77777777" w:rsidR="0041368F" w:rsidRPr="005E2B1D" w:rsidRDefault="0041368F" w:rsidP="0041368F">
                  <w:pPr>
                    <w:rPr>
                      <w:rFonts w:eastAsia="Calibri"/>
                      <w:sz w:val="22"/>
                      <w:szCs w:val="22"/>
                    </w:rPr>
                  </w:pPr>
                  <w:r w:rsidRPr="005E2B1D">
                    <w:rPr>
                      <w:rFonts w:eastAsia="Calibri"/>
                      <w:sz w:val="22"/>
                      <w:szCs w:val="22"/>
                    </w:rPr>
                    <w:lastRenderedPageBreak/>
                    <w:t>Ir GNU</w:t>
                  </w:r>
                </w:p>
              </w:tc>
              <w:tc>
                <w:tcPr>
                  <w:tcW w:w="1993" w:type="dxa"/>
                  <w:shd w:val="clear" w:color="auto" w:fill="auto"/>
                </w:tcPr>
                <w:p w14:paraId="06486B87" w14:textId="77777777" w:rsidR="0041368F" w:rsidRPr="005E2B1D" w:rsidRDefault="0041368F" w:rsidP="0041368F">
                  <w:pPr>
                    <w:rPr>
                      <w:rFonts w:eastAsia="Calibri"/>
                      <w:sz w:val="22"/>
                      <w:szCs w:val="22"/>
                    </w:rPr>
                  </w:pPr>
                  <w:r w:rsidRPr="005E2B1D">
                    <w:rPr>
                      <w:rFonts w:eastAsia="Calibri"/>
                      <w:sz w:val="22"/>
                      <w:szCs w:val="22"/>
                    </w:rPr>
                    <w:t>Nav GNU</w:t>
                  </w:r>
                </w:p>
              </w:tc>
              <w:tc>
                <w:tcPr>
                  <w:tcW w:w="2745" w:type="dxa"/>
                  <w:shd w:val="clear" w:color="auto" w:fill="auto"/>
                </w:tcPr>
                <w:p w14:paraId="2351E08D" w14:textId="77777777" w:rsidR="0041368F" w:rsidRPr="005E2B1D" w:rsidRDefault="0041368F" w:rsidP="0041368F">
                  <w:pPr>
                    <w:rPr>
                      <w:rFonts w:eastAsia="Calibri"/>
                      <w:sz w:val="22"/>
                      <w:szCs w:val="22"/>
                    </w:rPr>
                  </w:pPr>
                  <w:r w:rsidRPr="005E2B1D">
                    <w:rPr>
                      <w:rFonts w:eastAsia="Calibri"/>
                      <w:sz w:val="22"/>
                      <w:szCs w:val="22"/>
                    </w:rPr>
                    <w:t>Atbalsts netiek piešķirts</w:t>
                  </w:r>
                </w:p>
              </w:tc>
            </w:tr>
            <w:tr w:rsidR="00AC3CBE" w14:paraId="6DE1475E" w14:textId="77777777" w:rsidTr="00600A7E">
              <w:tc>
                <w:tcPr>
                  <w:tcW w:w="1293" w:type="dxa"/>
                  <w:shd w:val="clear" w:color="auto" w:fill="auto"/>
                </w:tcPr>
                <w:p w14:paraId="4EE22B87" w14:textId="77777777" w:rsidR="0041368F" w:rsidRPr="005E2B1D" w:rsidRDefault="0041368F" w:rsidP="0041368F">
                  <w:pPr>
                    <w:rPr>
                      <w:rFonts w:eastAsia="Calibri"/>
                      <w:sz w:val="22"/>
                      <w:szCs w:val="22"/>
                    </w:rPr>
                  </w:pPr>
                  <w:r w:rsidRPr="005E2B1D">
                    <w:rPr>
                      <w:rFonts w:eastAsia="Calibri"/>
                      <w:sz w:val="22"/>
                      <w:szCs w:val="22"/>
                    </w:rPr>
                    <w:t>Ir GNU</w:t>
                  </w:r>
                </w:p>
              </w:tc>
              <w:tc>
                <w:tcPr>
                  <w:tcW w:w="1993" w:type="dxa"/>
                  <w:shd w:val="clear" w:color="auto" w:fill="auto"/>
                </w:tcPr>
                <w:p w14:paraId="55ACBAB3" w14:textId="77777777" w:rsidR="0041368F" w:rsidRPr="005E2B1D" w:rsidRDefault="0041368F" w:rsidP="0041368F">
                  <w:pPr>
                    <w:rPr>
                      <w:rFonts w:eastAsia="Calibri"/>
                      <w:sz w:val="22"/>
                      <w:szCs w:val="22"/>
                    </w:rPr>
                  </w:pPr>
                  <w:r w:rsidRPr="005E2B1D">
                    <w:rPr>
                      <w:rFonts w:eastAsia="Calibri"/>
                      <w:sz w:val="22"/>
                      <w:szCs w:val="22"/>
                    </w:rPr>
                    <w:t>Ir GNU</w:t>
                  </w:r>
                </w:p>
              </w:tc>
              <w:tc>
                <w:tcPr>
                  <w:tcW w:w="2745" w:type="dxa"/>
                  <w:shd w:val="clear" w:color="auto" w:fill="auto"/>
                </w:tcPr>
                <w:p w14:paraId="5E834B01" w14:textId="77777777" w:rsidR="0041368F" w:rsidRPr="005E2B1D" w:rsidRDefault="0041368F" w:rsidP="0041368F">
                  <w:pPr>
                    <w:rPr>
                      <w:rFonts w:eastAsia="Calibri"/>
                      <w:sz w:val="22"/>
                      <w:szCs w:val="22"/>
                    </w:rPr>
                  </w:pPr>
                  <w:r w:rsidRPr="005E2B1D">
                    <w:rPr>
                      <w:rFonts w:eastAsia="Calibri"/>
                      <w:sz w:val="22"/>
                      <w:szCs w:val="22"/>
                    </w:rPr>
                    <w:t>Atbalsts netiek piešķirts</w:t>
                  </w:r>
                </w:p>
              </w:tc>
            </w:tr>
          </w:tbl>
          <w:p w14:paraId="767BD177" w14:textId="77777777" w:rsidR="0041368F" w:rsidRDefault="0041368F" w:rsidP="0041368F">
            <w:pPr>
              <w:jc w:val="both"/>
              <w:rPr>
                <w:iCs/>
                <w:sz w:val="22"/>
                <w:szCs w:val="22"/>
              </w:rPr>
            </w:pPr>
          </w:p>
          <w:p w14:paraId="071FA6DD" w14:textId="77777777" w:rsidR="0041368F" w:rsidRPr="005E2B1D" w:rsidRDefault="0041368F" w:rsidP="0041368F">
            <w:pPr>
              <w:jc w:val="both"/>
              <w:rPr>
                <w:iCs/>
                <w:sz w:val="22"/>
                <w:szCs w:val="22"/>
              </w:rPr>
            </w:pPr>
            <w:r w:rsidRPr="005E2B1D">
              <w:rPr>
                <w:sz w:val="22"/>
                <w:szCs w:val="22"/>
              </w:rPr>
              <w:t>Detalizētu informāciju par GNU aprēķinu skatīt CFLA izstrādātajās vadlīnijās “</w:t>
            </w:r>
            <w:r w:rsidRPr="005E2B1D">
              <w:rPr>
                <w:color w:val="000000"/>
                <w:sz w:val="22"/>
                <w:szCs w:val="22"/>
              </w:rPr>
              <w:t xml:space="preserve">Informatīvs materiāls par </w:t>
            </w:r>
            <w:proofErr w:type="spellStart"/>
            <w:r w:rsidRPr="005E2B1D">
              <w:rPr>
                <w:color w:val="000000"/>
                <w:sz w:val="22"/>
                <w:szCs w:val="22"/>
              </w:rPr>
              <w:t>mikro</w:t>
            </w:r>
            <w:proofErr w:type="spellEnd"/>
            <w:r w:rsidRPr="005E2B1D">
              <w:rPr>
                <w:color w:val="000000"/>
                <w:sz w:val="22"/>
                <w:szCs w:val="22"/>
              </w:rPr>
              <w:t>, mazā un vidējā uzņēmuma un grūtībās nonākuša uzņēmuma statusa noteikšanu”</w:t>
            </w:r>
            <w:r w:rsidR="00290768">
              <w:rPr>
                <w:color w:val="000000"/>
                <w:sz w:val="22"/>
                <w:szCs w:val="22"/>
              </w:rPr>
              <w:t>.</w:t>
            </w:r>
          </w:p>
        </w:tc>
        <w:tc>
          <w:tcPr>
            <w:tcW w:w="1843" w:type="dxa"/>
          </w:tcPr>
          <w:p w14:paraId="64511DA9" w14:textId="77777777" w:rsidR="0041368F" w:rsidRDefault="0041368F" w:rsidP="0041368F"/>
        </w:tc>
      </w:tr>
      <w:tr w:rsidR="00AC3CBE" w14:paraId="662C823D" w14:textId="77777777" w:rsidTr="00AB0E8B">
        <w:trPr>
          <w:cantSplit/>
        </w:trPr>
        <w:tc>
          <w:tcPr>
            <w:tcW w:w="959" w:type="dxa"/>
          </w:tcPr>
          <w:p w14:paraId="6FC2DF0A" w14:textId="7CCC5572" w:rsidR="0041368F" w:rsidRPr="00CF6E74" w:rsidRDefault="0070619A" w:rsidP="0041368F">
            <w:pPr>
              <w:jc w:val="both"/>
              <w:rPr>
                <w:sz w:val="22"/>
                <w:szCs w:val="22"/>
              </w:rPr>
            </w:pPr>
            <w:r w:rsidRPr="00CF6E74">
              <w:rPr>
                <w:sz w:val="22"/>
                <w:szCs w:val="22"/>
              </w:rPr>
              <w:t>1.2.1.</w:t>
            </w:r>
            <w:r w:rsidR="00BA40A3">
              <w:rPr>
                <w:sz w:val="22"/>
                <w:szCs w:val="22"/>
              </w:rPr>
              <w:t>3</w:t>
            </w:r>
            <w:r w:rsidRPr="00CF6E74">
              <w:rPr>
                <w:sz w:val="22"/>
                <w:szCs w:val="22"/>
              </w:rPr>
              <w:t>.</w:t>
            </w:r>
          </w:p>
        </w:tc>
        <w:tc>
          <w:tcPr>
            <w:tcW w:w="3685" w:type="dxa"/>
          </w:tcPr>
          <w:p w14:paraId="21F36CBC" w14:textId="77777777" w:rsidR="0041368F" w:rsidRPr="00CF6E74" w:rsidRDefault="0070619A" w:rsidP="0041368F">
            <w:pPr>
              <w:jc w:val="both"/>
              <w:rPr>
                <w:sz w:val="22"/>
                <w:szCs w:val="22"/>
                <w:shd w:val="clear" w:color="auto" w:fill="FFFFFF"/>
              </w:rPr>
            </w:pPr>
            <w:r w:rsidRPr="00CF6E74">
              <w:rPr>
                <w:sz w:val="22"/>
                <w:szCs w:val="22"/>
                <w:shd w:val="clear" w:color="auto" w:fill="FFFFFF"/>
              </w:rPr>
              <w:t xml:space="preserve">Projekta iesnieguma iesniedzējs, </w:t>
            </w:r>
            <w:r w:rsidRPr="00CF6E74">
              <w:rPr>
                <w:sz w:val="22"/>
                <w:szCs w:val="22"/>
              </w:rPr>
              <w:t xml:space="preserve">kas atbilst lielā </w:t>
            </w:r>
            <w:r w:rsidR="007006CE" w:rsidRPr="00CF6E74">
              <w:rPr>
                <w:sz w:val="22"/>
                <w:szCs w:val="22"/>
              </w:rPr>
              <w:t>uzņēmuma statusam</w:t>
            </w:r>
            <w:r w:rsidRPr="00CF6E74">
              <w:rPr>
                <w:sz w:val="22"/>
                <w:szCs w:val="22"/>
              </w:rPr>
              <w:t>,</w:t>
            </w:r>
            <w:r w:rsidRPr="00CF6E74">
              <w:rPr>
                <w:sz w:val="22"/>
                <w:szCs w:val="22"/>
                <w:shd w:val="clear" w:color="auto" w:fill="FFFFFF"/>
              </w:rPr>
              <w:t xml:space="preserve"> neatbilst GNU pazīmēm, saskaņā ar Komisijas regulas Nr. </w:t>
            </w:r>
            <w:hyperlink r:id="rId16" w:tgtFrame="_blank" w:history="1">
              <w:r w:rsidRPr="00CF6E74">
                <w:rPr>
                  <w:rStyle w:val="Hyperlink"/>
                  <w:color w:val="auto"/>
                  <w:sz w:val="22"/>
                  <w:szCs w:val="22"/>
                  <w:shd w:val="clear" w:color="auto" w:fill="FFFFFF"/>
                </w:rPr>
                <w:t>651/2014</w:t>
              </w:r>
            </w:hyperlink>
            <w:r w:rsidRPr="00CF6E74">
              <w:rPr>
                <w:sz w:val="22"/>
                <w:szCs w:val="22"/>
                <w:shd w:val="clear" w:color="auto" w:fill="FFFFFF"/>
              </w:rPr>
              <w:t> 2. panta 18. punktu</w:t>
            </w:r>
          </w:p>
        </w:tc>
        <w:tc>
          <w:tcPr>
            <w:tcW w:w="7655" w:type="dxa"/>
          </w:tcPr>
          <w:p w14:paraId="129F2391" w14:textId="77777777" w:rsidR="00290768" w:rsidRPr="00CF6E74" w:rsidRDefault="00290768" w:rsidP="0041368F">
            <w:pPr>
              <w:jc w:val="both"/>
              <w:rPr>
                <w:sz w:val="22"/>
                <w:szCs w:val="22"/>
              </w:rPr>
            </w:pPr>
            <w:r w:rsidRPr="00CF6E74">
              <w:rPr>
                <w:sz w:val="22"/>
                <w:szCs w:val="22"/>
              </w:rPr>
              <w:t>GNU statusu nosaka uz projekta iesnieguma iesniegšanas dienu un uz lēmuma par projekta iesnieguma apstiprināšanas dienu.</w:t>
            </w:r>
          </w:p>
          <w:p w14:paraId="7E243F26" w14:textId="77777777" w:rsidR="0041368F" w:rsidRPr="00CF6E74" w:rsidRDefault="0041368F" w:rsidP="0041368F">
            <w:pPr>
              <w:jc w:val="both"/>
              <w:rPr>
                <w:sz w:val="22"/>
                <w:szCs w:val="22"/>
              </w:rPr>
            </w:pPr>
            <w:r w:rsidRPr="00CF6E74">
              <w:rPr>
                <w:sz w:val="22"/>
                <w:szCs w:val="22"/>
              </w:rPr>
              <w:t xml:space="preserve">Atbalsta pretendents, kas atbilst lielā </w:t>
            </w:r>
            <w:r w:rsidR="007006CE" w:rsidRPr="00CF6E74">
              <w:rPr>
                <w:sz w:val="22"/>
                <w:szCs w:val="22"/>
              </w:rPr>
              <w:t>uzņēmuma statusam</w:t>
            </w:r>
            <w:r w:rsidRPr="00CF6E74">
              <w:rPr>
                <w:sz w:val="22"/>
                <w:szCs w:val="22"/>
              </w:rPr>
              <w:t>, atbilst GNU statusam, ja izpildās vismaz viena no turpmāk minētajām pazīmēm (atbalsta pretendents un saistīto personu grupa tiek vērtēta, neņemot vērā to vecumus):</w:t>
            </w:r>
          </w:p>
          <w:p w14:paraId="4F978DF7" w14:textId="77777777" w:rsidR="00290768" w:rsidRPr="00CF6E74" w:rsidRDefault="00290768" w:rsidP="00B7104D">
            <w:pPr>
              <w:jc w:val="both"/>
              <w:rPr>
                <w:sz w:val="22"/>
                <w:szCs w:val="22"/>
              </w:rPr>
            </w:pPr>
            <w:r w:rsidRPr="00CF6E74">
              <w:rPr>
                <w:b/>
                <w:bCs/>
                <w:sz w:val="22"/>
                <w:szCs w:val="22"/>
              </w:rPr>
              <w:t>1.pazīme</w:t>
            </w:r>
            <w:r w:rsidRPr="00CF6E74">
              <w:rPr>
                <w:sz w:val="22"/>
                <w:szCs w:val="22"/>
              </w:rPr>
              <w:t xml:space="preserve"> - atbalsta pretendentam ir maksātnespēja.</w:t>
            </w:r>
          </w:p>
          <w:p w14:paraId="042E0BA2" w14:textId="77777777" w:rsidR="00290768" w:rsidRPr="00CF6E74" w:rsidRDefault="00290768" w:rsidP="00290768">
            <w:pPr>
              <w:jc w:val="both"/>
              <w:rPr>
                <w:sz w:val="22"/>
                <w:szCs w:val="22"/>
              </w:rPr>
            </w:pPr>
            <w:r w:rsidRPr="00CF6E74">
              <w:rPr>
                <w:sz w:val="22"/>
                <w:szCs w:val="22"/>
                <w:u w:val="single"/>
              </w:rPr>
              <w:t>Ja projekta iesnieguma iesniedzējs ir Latvijas filmu producents</w:t>
            </w:r>
            <w:r w:rsidRPr="00CF6E74">
              <w:rPr>
                <w:sz w:val="22"/>
                <w:szCs w:val="22"/>
              </w:rPr>
              <w:t>, tad pārbauda, vai nav pasludināts projekta iesniedzēja maksātnespējas process</w:t>
            </w:r>
            <w:r w:rsidR="00827F54">
              <w:rPr>
                <w:sz w:val="22"/>
                <w:szCs w:val="22"/>
              </w:rPr>
              <w:t>.</w:t>
            </w:r>
          </w:p>
          <w:p w14:paraId="75810397" w14:textId="77777777" w:rsidR="00290768" w:rsidRPr="00CF6E74" w:rsidRDefault="00290768" w:rsidP="00290768">
            <w:pPr>
              <w:jc w:val="both"/>
              <w:rPr>
                <w:sz w:val="22"/>
                <w:szCs w:val="22"/>
              </w:rPr>
            </w:pPr>
            <w:r w:rsidRPr="00CF6E74">
              <w:rPr>
                <w:sz w:val="22"/>
                <w:szCs w:val="22"/>
              </w:rPr>
              <w:t xml:space="preserve">Par to, ka projekta iesniedzējam nav pasludināts maksātnespējas process, pārliecinās Lursoft pilnās izziņas sadaļā “Aktuāls ieraksts maksātnespējas reģistrā” vai valsts aģentūras „Maksātnespējas administrācija” datu bāzē, un pievieno izdruku (PDF formātā) no Lursoft vai valsts aģentūras „Maksātnespējas administrācija” datu bāzes </w:t>
            </w:r>
            <w:r w:rsidRPr="00CF6E74">
              <w:rPr>
                <w:rFonts w:eastAsia="HelveticaNeueCE-Roman"/>
                <w:sz w:val="22"/>
                <w:szCs w:val="22"/>
                <w:lang w:eastAsia="en-US"/>
              </w:rPr>
              <w:t>kā piesaistni pie PL</w:t>
            </w:r>
            <w:r w:rsidRPr="00CF6E74">
              <w:rPr>
                <w:sz w:val="22"/>
                <w:szCs w:val="22"/>
              </w:rPr>
              <w:t>.</w:t>
            </w:r>
          </w:p>
          <w:p w14:paraId="7173AB78" w14:textId="77777777" w:rsidR="00290768" w:rsidRPr="00827F54" w:rsidRDefault="00290768" w:rsidP="00290768">
            <w:pPr>
              <w:autoSpaceDE w:val="0"/>
              <w:autoSpaceDN w:val="0"/>
              <w:adjustRightInd w:val="0"/>
              <w:jc w:val="both"/>
              <w:rPr>
                <w:iCs/>
                <w:sz w:val="22"/>
                <w:szCs w:val="22"/>
              </w:rPr>
            </w:pPr>
            <w:r w:rsidRPr="00CF6E74">
              <w:rPr>
                <w:sz w:val="22"/>
                <w:szCs w:val="22"/>
                <w:u w:val="single"/>
              </w:rPr>
              <w:t>Ja projekta iesnieguma iesniedzējs ir ārvalstu filmu producents</w:t>
            </w:r>
            <w:r w:rsidRPr="00CF6E74">
              <w:rPr>
                <w:sz w:val="22"/>
                <w:szCs w:val="22"/>
              </w:rPr>
              <w:t xml:space="preserve">, tad pārbauda, vai projekta iesniegumam ir pievienota attiecīgās valsts kompetentās iestādes izdota izziņa, kas apliecina, ka projekta iesniedzējs nav pasludināts par maksātnespējīgu, neatrodas likvidācijas procesā, tā saimnieciskā darbība nav apturēta vai pārtraukta, </w:t>
            </w:r>
            <w:r w:rsidRPr="00CF6E74">
              <w:rPr>
                <w:iCs/>
                <w:sz w:val="22"/>
                <w:szCs w:val="22"/>
              </w:rPr>
              <w:t xml:space="preserve">kas nav izsniegta agrākā kā </w:t>
            </w:r>
            <w:r w:rsidR="008061EF">
              <w:rPr>
                <w:iCs/>
                <w:sz w:val="22"/>
                <w:szCs w:val="22"/>
              </w:rPr>
              <w:t>piecas</w:t>
            </w:r>
            <w:r w:rsidRPr="00CF6E74">
              <w:rPr>
                <w:iCs/>
                <w:sz w:val="22"/>
                <w:szCs w:val="22"/>
              </w:rPr>
              <w:t xml:space="preserve"> darba dienas pirms projekta iesnieguma iesniegšanas</w:t>
            </w:r>
            <w:r w:rsidR="00827F54">
              <w:rPr>
                <w:iCs/>
                <w:sz w:val="22"/>
                <w:szCs w:val="22"/>
              </w:rPr>
              <w:t>.</w:t>
            </w:r>
          </w:p>
          <w:p w14:paraId="7D85FEEB" w14:textId="77777777" w:rsidR="00290768" w:rsidRPr="00CF6E74" w:rsidRDefault="00290768" w:rsidP="00290768">
            <w:pPr>
              <w:autoSpaceDE w:val="0"/>
              <w:autoSpaceDN w:val="0"/>
              <w:adjustRightInd w:val="0"/>
              <w:jc w:val="both"/>
              <w:rPr>
                <w:sz w:val="22"/>
                <w:szCs w:val="22"/>
                <w:highlight w:val="yellow"/>
              </w:rPr>
            </w:pPr>
          </w:p>
          <w:p w14:paraId="189185F8" w14:textId="77777777" w:rsidR="0041368F" w:rsidRPr="00CF6E74" w:rsidRDefault="00290768" w:rsidP="00290768">
            <w:pPr>
              <w:jc w:val="both"/>
              <w:rPr>
                <w:sz w:val="22"/>
                <w:szCs w:val="22"/>
              </w:rPr>
            </w:pPr>
            <w:r w:rsidRPr="00CF6E74">
              <w:rPr>
                <w:sz w:val="22"/>
                <w:szCs w:val="22"/>
              </w:rPr>
              <w:t xml:space="preserve">Savukārt, ja saskaņā ar Lursoft vai valsts aģentūras „Maksātnespējas administrācija” datu bāzē pieejamo informāciju, vai attiecīgās valsts kompetentās iestādes izdotu izziņu tiek konstatēts, ka projekta iesniedzējam ir pasludināts maksātnespējas process, tad projekta iesnieguma vērtēšanu neturpina un sagatavo </w:t>
            </w:r>
            <w:r w:rsidRPr="00CF6E74">
              <w:rPr>
                <w:rStyle w:val="normaltextrun"/>
                <w:color w:val="000000"/>
                <w:sz w:val="22"/>
                <w:szCs w:val="22"/>
                <w:shd w:val="clear" w:color="auto" w:fill="FFFFFF"/>
              </w:rPr>
              <w:t>lēmumu par projekta iesnieguma neatbilstību administratīvās atbilstības vērtēšanas kritērijiem un atteikumu noslēgt līdzfinansējuma līgumu</w:t>
            </w:r>
            <w:r w:rsidRPr="00CF6E74">
              <w:rPr>
                <w:sz w:val="22"/>
                <w:szCs w:val="22"/>
              </w:rPr>
              <w:t>.</w:t>
            </w:r>
          </w:p>
        </w:tc>
        <w:tc>
          <w:tcPr>
            <w:tcW w:w="1843" w:type="dxa"/>
          </w:tcPr>
          <w:p w14:paraId="21CD33AB" w14:textId="77777777" w:rsidR="0041368F" w:rsidRPr="00CF6E74" w:rsidRDefault="00C24F20" w:rsidP="00C24F20">
            <w:pPr>
              <w:numPr>
                <w:ilvl w:val="0"/>
                <w:numId w:val="16"/>
              </w:numPr>
              <w:ind w:left="321"/>
              <w:rPr>
                <w:sz w:val="22"/>
                <w:szCs w:val="22"/>
              </w:rPr>
            </w:pPr>
            <w:r w:rsidRPr="00CF6E74">
              <w:rPr>
                <w:sz w:val="22"/>
                <w:szCs w:val="22"/>
              </w:rPr>
              <w:t>Iesniegums;</w:t>
            </w:r>
          </w:p>
          <w:p w14:paraId="5843DFEA" w14:textId="77777777" w:rsidR="00C24F20" w:rsidRPr="00CF6E74" w:rsidRDefault="00C24F20" w:rsidP="00C24F20">
            <w:pPr>
              <w:numPr>
                <w:ilvl w:val="0"/>
                <w:numId w:val="16"/>
              </w:numPr>
              <w:ind w:left="321"/>
              <w:rPr>
                <w:sz w:val="22"/>
                <w:szCs w:val="22"/>
              </w:rPr>
            </w:pPr>
            <w:r w:rsidRPr="00CF6E74">
              <w:rPr>
                <w:sz w:val="22"/>
                <w:szCs w:val="22"/>
              </w:rPr>
              <w:t>Lursoft;</w:t>
            </w:r>
          </w:p>
          <w:p w14:paraId="3EF20812" w14:textId="77777777" w:rsidR="00C24F20" w:rsidRPr="00CF6E74" w:rsidRDefault="00C24F20" w:rsidP="00C24F20">
            <w:pPr>
              <w:numPr>
                <w:ilvl w:val="0"/>
                <w:numId w:val="16"/>
              </w:numPr>
              <w:ind w:left="321"/>
              <w:rPr>
                <w:sz w:val="22"/>
                <w:szCs w:val="22"/>
              </w:rPr>
            </w:pPr>
            <w:r w:rsidRPr="00CF6E74">
              <w:rPr>
                <w:sz w:val="22"/>
                <w:szCs w:val="22"/>
              </w:rPr>
              <w:t>Internets</w:t>
            </w:r>
          </w:p>
        </w:tc>
      </w:tr>
      <w:tr w:rsidR="00AC3CBE" w14:paraId="231B2028" w14:textId="77777777" w:rsidTr="00013884">
        <w:tc>
          <w:tcPr>
            <w:tcW w:w="959" w:type="dxa"/>
          </w:tcPr>
          <w:p w14:paraId="548D46FC" w14:textId="77777777" w:rsidR="0041368F" w:rsidRPr="00CF6E74" w:rsidRDefault="0041368F" w:rsidP="0041368F">
            <w:pPr>
              <w:jc w:val="both"/>
              <w:rPr>
                <w:sz w:val="22"/>
                <w:szCs w:val="22"/>
              </w:rPr>
            </w:pPr>
          </w:p>
        </w:tc>
        <w:tc>
          <w:tcPr>
            <w:tcW w:w="3685" w:type="dxa"/>
          </w:tcPr>
          <w:p w14:paraId="4AE90FCE" w14:textId="77777777" w:rsidR="0041368F" w:rsidRPr="00CF6E74" w:rsidRDefault="0041368F" w:rsidP="0041368F">
            <w:pPr>
              <w:jc w:val="both"/>
              <w:rPr>
                <w:sz w:val="22"/>
                <w:szCs w:val="22"/>
                <w:shd w:val="clear" w:color="auto" w:fill="FFFFFF"/>
              </w:rPr>
            </w:pPr>
          </w:p>
        </w:tc>
        <w:tc>
          <w:tcPr>
            <w:tcW w:w="7655" w:type="dxa"/>
          </w:tcPr>
          <w:p w14:paraId="6A103F01" w14:textId="77777777" w:rsidR="0041368F" w:rsidRPr="00CF6E74" w:rsidRDefault="00B7104D" w:rsidP="0041368F">
            <w:pPr>
              <w:spacing w:after="120"/>
              <w:jc w:val="both"/>
              <w:rPr>
                <w:sz w:val="22"/>
                <w:szCs w:val="22"/>
              </w:rPr>
            </w:pPr>
            <w:r>
              <w:rPr>
                <w:b/>
                <w:bCs/>
                <w:sz w:val="22"/>
                <w:szCs w:val="22"/>
              </w:rPr>
              <w:t>2</w:t>
            </w:r>
            <w:r w:rsidR="0041368F" w:rsidRPr="00CF6E74">
              <w:rPr>
                <w:b/>
                <w:bCs/>
                <w:sz w:val="22"/>
                <w:szCs w:val="22"/>
              </w:rPr>
              <w:t>.pazīme</w:t>
            </w:r>
            <w:r w:rsidR="0041368F" w:rsidRPr="00CF6E74">
              <w:rPr>
                <w:sz w:val="22"/>
                <w:szCs w:val="22"/>
              </w:rPr>
              <w:t>:</w:t>
            </w:r>
          </w:p>
          <w:p w14:paraId="0C4DFC28" w14:textId="77777777" w:rsidR="0041368F" w:rsidRPr="00CF6E74" w:rsidRDefault="0041368F" w:rsidP="0041368F">
            <w:pPr>
              <w:pStyle w:val="ListParagraph"/>
              <w:numPr>
                <w:ilvl w:val="0"/>
                <w:numId w:val="14"/>
              </w:numPr>
              <w:spacing w:after="120"/>
              <w:ind w:left="242" w:hanging="219"/>
              <w:contextualSpacing/>
              <w:jc w:val="both"/>
              <w:rPr>
                <w:sz w:val="22"/>
                <w:szCs w:val="22"/>
              </w:rPr>
            </w:pPr>
            <w:r w:rsidRPr="00CF6E74">
              <w:rPr>
                <w:sz w:val="22"/>
                <w:szCs w:val="22"/>
              </w:rPr>
              <w:lastRenderedPageBreak/>
              <w:t>attiecībā uz kapitālsabiedrībām (t.sk. akciju sabiedrību un SIA), ja uzkrāto zaudējumu dēļ ir zaudēta vairāk nekā puse no to parakstītā kapitāla (t.sk. kapitāldaļu uzcenojuma);</w:t>
            </w:r>
          </w:p>
          <w:p w14:paraId="26CF4880" w14:textId="77777777" w:rsidR="0041368F" w:rsidRPr="00CF6E74" w:rsidRDefault="0041368F" w:rsidP="0041368F">
            <w:pPr>
              <w:pStyle w:val="ListParagraph"/>
              <w:numPr>
                <w:ilvl w:val="0"/>
                <w:numId w:val="14"/>
              </w:numPr>
              <w:spacing w:after="120"/>
              <w:ind w:left="242" w:hanging="242"/>
              <w:contextualSpacing/>
              <w:jc w:val="both"/>
              <w:rPr>
                <w:sz w:val="22"/>
                <w:szCs w:val="22"/>
              </w:rPr>
            </w:pPr>
            <w:r w:rsidRPr="00CF6E74">
              <w:rPr>
                <w:sz w:val="22"/>
                <w:szCs w:val="22"/>
              </w:rPr>
              <w:t>attiecībā uz sabiedrībām, kurās vismaz kādam no dalībniekiem ir neierobežota atbildība par sabiedrības parādsaistībām (t.sk. pilnsabiedrība, komandītsabiedrība), ja uzkrāto zaudējumu dēļ ir zaudēta vairāk nekā puse no sabiedrības grāmatvedības uzskaitē uzrādītā kapitāla.</w:t>
            </w:r>
          </w:p>
          <w:p w14:paraId="791D124A" w14:textId="77777777" w:rsidR="00022F0B" w:rsidRPr="00CF6E74" w:rsidRDefault="00B7104D" w:rsidP="0041368F">
            <w:pPr>
              <w:spacing w:after="120"/>
              <w:jc w:val="both"/>
              <w:rPr>
                <w:sz w:val="22"/>
                <w:szCs w:val="22"/>
              </w:rPr>
            </w:pPr>
            <w:r>
              <w:rPr>
                <w:sz w:val="22"/>
                <w:szCs w:val="22"/>
              </w:rPr>
              <w:t>2</w:t>
            </w:r>
            <w:r w:rsidR="0041368F" w:rsidRPr="00CF6E74">
              <w:rPr>
                <w:sz w:val="22"/>
                <w:szCs w:val="22"/>
              </w:rPr>
              <w:t xml:space="preserve">.pazīmes aprēķiniem nepieciešamie finanšu rādītāji ir norādīti </w:t>
            </w:r>
            <w:r w:rsidR="0070619A" w:rsidRPr="00CF6E74">
              <w:rPr>
                <w:sz w:val="22"/>
                <w:szCs w:val="22"/>
              </w:rPr>
              <w:t xml:space="preserve">projekta </w:t>
            </w:r>
            <w:r w:rsidR="00C24F20" w:rsidRPr="00CF6E74">
              <w:rPr>
                <w:sz w:val="22"/>
                <w:szCs w:val="22"/>
              </w:rPr>
              <w:t xml:space="preserve">iesnieguma </w:t>
            </w:r>
            <w:r w:rsidR="0070619A" w:rsidRPr="00CF6E74">
              <w:rPr>
                <w:sz w:val="22"/>
                <w:szCs w:val="22"/>
              </w:rPr>
              <w:t xml:space="preserve">iesniedzēja </w:t>
            </w:r>
            <w:r w:rsidR="0041368F" w:rsidRPr="00CF6E74">
              <w:rPr>
                <w:sz w:val="22"/>
                <w:szCs w:val="22"/>
              </w:rPr>
              <w:t xml:space="preserve">iesniegtajā </w:t>
            </w:r>
            <w:r w:rsidR="0070619A" w:rsidRPr="00CF6E74">
              <w:rPr>
                <w:sz w:val="22"/>
                <w:szCs w:val="22"/>
              </w:rPr>
              <w:t>Nolikuma 9.pielikumā</w:t>
            </w:r>
            <w:r w:rsidR="0041368F" w:rsidRPr="00CF6E74">
              <w:rPr>
                <w:sz w:val="22"/>
                <w:szCs w:val="22"/>
              </w:rPr>
              <w:t xml:space="preserve"> I</w:t>
            </w:r>
            <w:r>
              <w:rPr>
                <w:sz w:val="22"/>
                <w:szCs w:val="22"/>
              </w:rPr>
              <w:t>II</w:t>
            </w:r>
            <w:r w:rsidR="0041368F" w:rsidRPr="00CF6E74">
              <w:rPr>
                <w:sz w:val="22"/>
                <w:szCs w:val="22"/>
              </w:rPr>
              <w:t xml:space="preserve"> sadaļā.</w:t>
            </w:r>
            <w:r w:rsidR="00022F0B" w:rsidRPr="00CF6E74">
              <w:rPr>
                <w:sz w:val="22"/>
                <w:szCs w:val="22"/>
              </w:rPr>
              <w:t xml:space="preserve"> </w:t>
            </w:r>
          </w:p>
          <w:p w14:paraId="6B539F22" w14:textId="77777777" w:rsidR="0041368F" w:rsidRPr="00CF6E74" w:rsidRDefault="00022F0B" w:rsidP="0041368F">
            <w:pPr>
              <w:spacing w:after="120"/>
              <w:jc w:val="both"/>
              <w:rPr>
                <w:sz w:val="22"/>
                <w:szCs w:val="22"/>
              </w:rPr>
            </w:pPr>
            <w:r w:rsidRPr="00CF6E74">
              <w:rPr>
                <w:sz w:val="22"/>
                <w:szCs w:val="22"/>
              </w:rPr>
              <w:t>Nolikuma 9.pielikuma I</w:t>
            </w:r>
            <w:r w:rsidR="00B7104D">
              <w:rPr>
                <w:sz w:val="22"/>
                <w:szCs w:val="22"/>
              </w:rPr>
              <w:t>II</w:t>
            </w:r>
            <w:r w:rsidRPr="00CF6E74">
              <w:rPr>
                <w:sz w:val="22"/>
                <w:szCs w:val="22"/>
              </w:rPr>
              <w:t xml:space="preserve"> sadaļā norādīto finanšu rādītāju atbilstību papildus pārbauda projekta iesnieguma iesniedzēja publiski pieejamos gada pārskatos (ja ir iespējams).</w:t>
            </w:r>
          </w:p>
          <w:p w14:paraId="020CDE1B" w14:textId="77777777" w:rsidR="0041368F" w:rsidRPr="00CF6E74" w:rsidRDefault="0041368F" w:rsidP="0041368F">
            <w:pPr>
              <w:spacing w:after="120"/>
              <w:jc w:val="both"/>
              <w:rPr>
                <w:sz w:val="22"/>
                <w:szCs w:val="22"/>
              </w:rPr>
            </w:pPr>
            <w:r w:rsidRPr="00CF6E74">
              <w:rPr>
                <w:sz w:val="22"/>
                <w:szCs w:val="22"/>
              </w:rPr>
              <w:t>Veic aprēķinu pēc formulas Nr.</w:t>
            </w:r>
            <w:r w:rsidR="00B7104D">
              <w:rPr>
                <w:sz w:val="22"/>
                <w:szCs w:val="22"/>
              </w:rPr>
              <w:t>2</w:t>
            </w:r>
            <w:r w:rsidRPr="00CF6E74">
              <w:rPr>
                <w:sz w:val="22"/>
                <w:szCs w:val="22"/>
              </w:rPr>
              <w:t xml:space="preserve"> Excel failā “GNU aprēķinu tabula” (Excel failu pievieno pie pārbaudes lapas).  Aprēķinu par </w:t>
            </w:r>
            <w:r w:rsidR="0070619A" w:rsidRPr="00CF6E74">
              <w:rPr>
                <w:sz w:val="22"/>
                <w:szCs w:val="22"/>
              </w:rPr>
              <w:t>pēdējo noslēgto finanšu gadu</w:t>
            </w:r>
            <w:r w:rsidRPr="00CF6E74">
              <w:rPr>
                <w:sz w:val="22"/>
                <w:szCs w:val="22"/>
              </w:rPr>
              <w:t xml:space="preserve"> atsevišķi sākumā veic </w:t>
            </w:r>
            <w:r w:rsidR="00C24F20" w:rsidRPr="00CF6E74">
              <w:rPr>
                <w:sz w:val="22"/>
                <w:szCs w:val="22"/>
              </w:rPr>
              <w:t>projekta iesniedzējam</w:t>
            </w:r>
            <w:r w:rsidRPr="00CF6E74">
              <w:rPr>
                <w:sz w:val="22"/>
                <w:szCs w:val="22"/>
              </w:rPr>
              <w:t xml:space="preserve"> (Excel failā “GNU aprēķinu tabula” lapa “</w:t>
            </w:r>
            <w:r w:rsidR="00C24F20" w:rsidRPr="00CF6E74">
              <w:rPr>
                <w:sz w:val="22"/>
                <w:szCs w:val="22"/>
              </w:rPr>
              <w:t>Projekta iesniedzējs</w:t>
            </w:r>
            <w:r w:rsidRPr="00CF6E74">
              <w:rPr>
                <w:sz w:val="22"/>
                <w:szCs w:val="22"/>
              </w:rPr>
              <w:t xml:space="preserve">”) un tad saistīto personu grupai (summēti dati vai konsolidēta gada pārskata dati) (Excel failā “GNU aprēķinu tabula” lapa “Saistīto uzņēmumu grupa, t.sk. </w:t>
            </w:r>
            <w:r w:rsidR="00C24F20" w:rsidRPr="00CF6E74">
              <w:rPr>
                <w:sz w:val="22"/>
                <w:szCs w:val="22"/>
              </w:rPr>
              <w:t>projekta iesniedzējs</w:t>
            </w:r>
            <w:r w:rsidRPr="00CF6E74">
              <w:rPr>
                <w:sz w:val="22"/>
                <w:szCs w:val="22"/>
              </w:rPr>
              <w:t xml:space="preserve">”). </w:t>
            </w:r>
          </w:p>
          <w:p w14:paraId="42B163F0" w14:textId="59B0C59C" w:rsidR="0041368F" w:rsidRPr="00CF6E74" w:rsidRDefault="00FE6017" w:rsidP="0041368F">
            <w:pPr>
              <w:rPr>
                <w:b/>
                <w:sz w:val="22"/>
                <w:szCs w:val="22"/>
              </w:rPr>
            </w:pPr>
            <m:oMath>
              <m:r>
                <m:rPr>
                  <m:sty m:val="bi"/>
                </m:rPr>
                <w:rPr>
                  <w:rFonts w:ascii="Cambria Math" w:hAnsi="Cambria Math"/>
                  <w:sz w:val="22"/>
                  <w:szCs w:val="22"/>
                </w:rPr>
                <m:t>X=</m:t>
              </m:r>
              <m:f>
                <m:fPr>
                  <m:ctrlPr>
                    <w:rPr>
                      <w:rFonts w:ascii="Cambria Math" w:hAnsi="Cambria Math"/>
                      <w:b/>
                      <w:bCs/>
                      <w:sz w:val="22"/>
                      <w:szCs w:val="22"/>
                    </w:rPr>
                  </m:ctrlPr>
                </m:fPr>
                <m:num>
                  <m:r>
                    <m:rPr>
                      <m:sty m:val="b"/>
                    </m:rPr>
                    <w:rPr>
                      <w:rFonts w:ascii="Cambria Math" w:hAnsi="Cambria Math"/>
                      <w:sz w:val="22"/>
                      <w:szCs w:val="22"/>
                    </w:rPr>
                    <m:t>(PZ1+PZ0+R)</m:t>
                  </m:r>
                </m:num>
                <m:den>
                  <m:r>
                    <m:rPr>
                      <m:sty m:val="bi"/>
                    </m:rPr>
                    <w:rPr>
                      <w:rFonts w:ascii="Cambria Math" w:hAnsi="Cambria Math"/>
                      <w:sz w:val="22"/>
                      <w:szCs w:val="22"/>
                    </w:rPr>
                    <m:t>PK</m:t>
                  </m:r>
                </m:den>
              </m:f>
            </m:oMath>
            <w:r w:rsidR="0041368F" w:rsidRPr="00CF6E74">
              <w:rPr>
                <w:b/>
                <w:bCs/>
                <w:sz w:val="22"/>
                <w:szCs w:val="22"/>
              </w:rPr>
              <w:t xml:space="preserve">, </w:t>
            </w:r>
            <w:r w:rsidR="0041368F" w:rsidRPr="00CF6E74">
              <w:rPr>
                <w:sz w:val="22"/>
                <w:szCs w:val="22"/>
              </w:rPr>
              <w:t>kur</w:t>
            </w:r>
          </w:p>
          <w:p w14:paraId="2A53B586" w14:textId="77777777" w:rsidR="0041368F" w:rsidRPr="00CF6E74" w:rsidRDefault="0041368F" w:rsidP="0041368F">
            <w:pPr>
              <w:jc w:val="both"/>
              <w:rPr>
                <w:sz w:val="22"/>
                <w:szCs w:val="22"/>
              </w:rPr>
            </w:pPr>
            <w:r w:rsidRPr="00CF6E74">
              <w:rPr>
                <w:sz w:val="22"/>
                <w:szCs w:val="22"/>
              </w:rPr>
              <w:t>PZ1 – iepriekšējo gadu nesadalītā peļņa vai nesegtie zaudējumi (bilances pašu kapitāla postenis)</w:t>
            </w:r>
          </w:p>
          <w:p w14:paraId="68679D29" w14:textId="77777777" w:rsidR="0041368F" w:rsidRPr="00CF6E74" w:rsidRDefault="0041368F" w:rsidP="0041368F">
            <w:pPr>
              <w:jc w:val="both"/>
              <w:rPr>
                <w:sz w:val="22"/>
                <w:szCs w:val="22"/>
              </w:rPr>
            </w:pPr>
            <w:r w:rsidRPr="00CF6E74">
              <w:rPr>
                <w:sz w:val="22"/>
                <w:szCs w:val="22"/>
              </w:rPr>
              <w:t>PZ0 – pārskata gada peļņa vai zaudējumi (bilances pašu kapitāla postenis)</w:t>
            </w:r>
          </w:p>
          <w:p w14:paraId="6A0512AC" w14:textId="77777777" w:rsidR="0041368F" w:rsidRPr="00CF6E74" w:rsidRDefault="0041368F" w:rsidP="0041368F">
            <w:pPr>
              <w:jc w:val="both"/>
              <w:rPr>
                <w:sz w:val="22"/>
                <w:szCs w:val="22"/>
              </w:rPr>
            </w:pPr>
            <w:r w:rsidRPr="00CF6E74">
              <w:rPr>
                <w:sz w:val="22"/>
                <w:szCs w:val="22"/>
              </w:rPr>
              <w:t>R – ilgtermiņa ieguldījumu pārvērtēšanas rezerve, finanšu instrumentu patiesās vērtības rezerve un rezerves (bilances pašu kapitāla postenis)</w:t>
            </w:r>
          </w:p>
          <w:p w14:paraId="5FAA3616" w14:textId="77777777" w:rsidR="0041368F" w:rsidRPr="00CF6E74" w:rsidRDefault="0041368F" w:rsidP="0041368F">
            <w:pPr>
              <w:jc w:val="both"/>
              <w:rPr>
                <w:sz w:val="22"/>
                <w:szCs w:val="22"/>
              </w:rPr>
            </w:pPr>
            <w:r w:rsidRPr="00CF6E74">
              <w:rPr>
                <w:sz w:val="22"/>
                <w:szCs w:val="22"/>
              </w:rPr>
              <w:t>PK – akciju vai daļu kapitāls (pamatkapitāls) un akciju (daļu) emisijas uzcenojums (bilances pašu kapitāla postenis)</w:t>
            </w:r>
          </w:p>
          <w:p w14:paraId="1FE9CF86" w14:textId="77777777" w:rsidR="0041368F" w:rsidRPr="00CF6E74" w:rsidRDefault="0041368F" w:rsidP="0041368F">
            <w:pPr>
              <w:jc w:val="both"/>
              <w:rPr>
                <w:sz w:val="22"/>
                <w:szCs w:val="22"/>
              </w:rPr>
            </w:pPr>
          </w:p>
          <w:p w14:paraId="67CAFFE0" w14:textId="77777777" w:rsidR="0041368F" w:rsidRPr="00CF6E74" w:rsidRDefault="0041368F" w:rsidP="0041368F">
            <w:pPr>
              <w:jc w:val="both"/>
              <w:rPr>
                <w:sz w:val="22"/>
                <w:szCs w:val="22"/>
              </w:rPr>
            </w:pPr>
            <w:r w:rsidRPr="00CF6E74">
              <w:rPr>
                <w:sz w:val="22"/>
                <w:szCs w:val="22"/>
              </w:rPr>
              <w:t>Ja X ≥ -0,5, nav GNU</w:t>
            </w:r>
          </w:p>
          <w:p w14:paraId="71C7170E" w14:textId="77777777" w:rsidR="0041368F" w:rsidRPr="00CF6E74" w:rsidRDefault="0041368F" w:rsidP="0041368F">
            <w:pPr>
              <w:jc w:val="both"/>
              <w:rPr>
                <w:sz w:val="22"/>
                <w:szCs w:val="22"/>
              </w:rPr>
            </w:pPr>
            <w:r w:rsidRPr="00CF6E74">
              <w:rPr>
                <w:sz w:val="22"/>
                <w:szCs w:val="22"/>
              </w:rPr>
              <w:t xml:space="preserve">Ja X &lt; -0,5, ir GNU </w:t>
            </w:r>
          </w:p>
        </w:tc>
        <w:tc>
          <w:tcPr>
            <w:tcW w:w="1843" w:type="dxa"/>
          </w:tcPr>
          <w:p w14:paraId="7DCC5663" w14:textId="77777777" w:rsidR="0041368F" w:rsidRPr="00CF6E74" w:rsidRDefault="0041368F" w:rsidP="0041368F">
            <w:pPr>
              <w:rPr>
                <w:sz w:val="22"/>
                <w:szCs w:val="22"/>
              </w:rPr>
            </w:pPr>
          </w:p>
        </w:tc>
      </w:tr>
      <w:tr w:rsidR="00AC3CBE" w14:paraId="2B3D30AC" w14:textId="77777777" w:rsidTr="00013884">
        <w:tc>
          <w:tcPr>
            <w:tcW w:w="959" w:type="dxa"/>
          </w:tcPr>
          <w:p w14:paraId="62AD72AD" w14:textId="77777777" w:rsidR="0041368F" w:rsidRDefault="0041368F" w:rsidP="0041368F">
            <w:pPr>
              <w:jc w:val="both"/>
            </w:pPr>
          </w:p>
        </w:tc>
        <w:tc>
          <w:tcPr>
            <w:tcW w:w="3685" w:type="dxa"/>
          </w:tcPr>
          <w:p w14:paraId="33153003" w14:textId="77777777" w:rsidR="0041368F" w:rsidRPr="000F5613" w:rsidRDefault="0041368F" w:rsidP="0041368F">
            <w:pPr>
              <w:jc w:val="both"/>
              <w:rPr>
                <w:shd w:val="clear" w:color="auto" w:fill="FFFFFF"/>
              </w:rPr>
            </w:pPr>
          </w:p>
        </w:tc>
        <w:tc>
          <w:tcPr>
            <w:tcW w:w="7655" w:type="dxa"/>
          </w:tcPr>
          <w:p w14:paraId="4EDFC2C6" w14:textId="77777777" w:rsidR="0041368F" w:rsidRPr="00C24F20" w:rsidRDefault="00B7104D" w:rsidP="0041368F">
            <w:pPr>
              <w:spacing w:after="120"/>
              <w:jc w:val="both"/>
              <w:rPr>
                <w:iCs/>
                <w:sz w:val="22"/>
                <w:szCs w:val="22"/>
              </w:rPr>
            </w:pPr>
            <w:r>
              <w:rPr>
                <w:b/>
                <w:bCs/>
                <w:sz w:val="22"/>
                <w:szCs w:val="22"/>
              </w:rPr>
              <w:t>3</w:t>
            </w:r>
            <w:r w:rsidR="0041368F" w:rsidRPr="00C24F20">
              <w:rPr>
                <w:b/>
                <w:bCs/>
                <w:sz w:val="22"/>
                <w:szCs w:val="22"/>
              </w:rPr>
              <w:t>.pazīme</w:t>
            </w:r>
            <w:r w:rsidR="0041368F" w:rsidRPr="00C24F20">
              <w:rPr>
                <w:sz w:val="22"/>
                <w:szCs w:val="22"/>
              </w:rPr>
              <w:t xml:space="preserve"> - </w:t>
            </w:r>
            <w:r w:rsidR="0041368F" w:rsidRPr="00C24F20">
              <w:rPr>
                <w:iCs/>
                <w:sz w:val="22"/>
                <w:szCs w:val="22"/>
              </w:rPr>
              <w:t xml:space="preserve">pēdējos </w:t>
            </w:r>
            <w:r w:rsidR="0041368F" w:rsidRPr="00C24F20">
              <w:rPr>
                <w:b/>
                <w:iCs/>
                <w:sz w:val="22"/>
                <w:szCs w:val="22"/>
              </w:rPr>
              <w:t>divus</w:t>
            </w:r>
            <w:r w:rsidR="0041368F" w:rsidRPr="00C24F20">
              <w:rPr>
                <w:iCs/>
                <w:sz w:val="22"/>
                <w:szCs w:val="22"/>
              </w:rPr>
              <w:t xml:space="preserve"> gadus </w:t>
            </w:r>
            <w:r w:rsidR="0041368F" w:rsidRPr="00C24F20">
              <w:rPr>
                <w:sz w:val="22"/>
                <w:szCs w:val="22"/>
              </w:rPr>
              <w:t xml:space="preserve">uzņēmuma parādsaistību un pašu kapitāla bilances vērtību attiecība ir pārsniegusi 7,5 </w:t>
            </w:r>
            <w:r w:rsidR="0041368F" w:rsidRPr="00C24F20">
              <w:rPr>
                <w:b/>
                <w:sz w:val="22"/>
                <w:szCs w:val="22"/>
              </w:rPr>
              <w:t>un</w:t>
            </w:r>
            <w:r w:rsidR="0041368F" w:rsidRPr="00C24F20">
              <w:rPr>
                <w:sz w:val="22"/>
                <w:szCs w:val="22"/>
              </w:rPr>
              <w:t xml:space="preserve"> </w:t>
            </w:r>
            <w:r w:rsidR="0041368F" w:rsidRPr="00C24F20">
              <w:rPr>
                <w:iCs/>
                <w:sz w:val="22"/>
                <w:szCs w:val="22"/>
              </w:rPr>
              <w:t xml:space="preserve">pēdējos </w:t>
            </w:r>
            <w:r w:rsidR="0041368F" w:rsidRPr="00C24F20">
              <w:rPr>
                <w:b/>
                <w:iCs/>
                <w:sz w:val="22"/>
                <w:szCs w:val="22"/>
              </w:rPr>
              <w:t>divus</w:t>
            </w:r>
            <w:r w:rsidR="0041368F" w:rsidRPr="00C24F20">
              <w:rPr>
                <w:iCs/>
                <w:sz w:val="22"/>
                <w:szCs w:val="22"/>
              </w:rPr>
              <w:t xml:space="preserve"> gadus </w:t>
            </w:r>
            <w:r w:rsidR="0041368F" w:rsidRPr="00C24F20">
              <w:rPr>
                <w:sz w:val="22"/>
                <w:szCs w:val="22"/>
              </w:rPr>
              <w:t>uzņēmuma procentu seguma attiecība, kas rēķināta pēc EBITDA, ir bijusi mazāka par 1,0.</w:t>
            </w:r>
          </w:p>
          <w:p w14:paraId="793FFE0B" w14:textId="77777777" w:rsidR="0041368F" w:rsidRDefault="00B7104D" w:rsidP="0041368F">
            <w:pPr>
              <w:spacing w:after="120"/>
              <w:jc w:val="both"/>
              <w:rPr>
                <w:sz w:val="22"/>
                <w:szCs w:val="22"/>
              </w:rPr>
            </w:pPr>
            <w:r>
              <w:rPr>
                <w:sz w:val="22"/>
                <w:szCs w:val="22"/>
              </w:rPr>
              <w:lastRenderedPageBreak/>
              <w:t>3</w:t>
            </w:r>
            <w:r w:rsidR="0041368F" w:rsidRPr="00C24F20">
              <w:rPr>
                <w:sz w:val="22"/>
                <w:szCs w:val="22"/>
              </w:rPr>
              <w:t xml:space="preserve">.pazīmes aprēķiniem nepieciešamie finanšu rādītāji ir norādīti </w:t>
            </w:r>
            <w:r w:rsidR="00C24F20">
              <w:rPr>
                <w:sz w:val="22"/>
                <w:szCs w:val="22"/>
              </w:rPr>
              <w:t>projekta iesnieguma iesniedzēja</w:t>
            </w:r>
            <w:r w:rsidR="0041368F" w:rsidRPr="00C24F20">
              <w:rPr>
                <w:sz w:val="22"/>
                <w:szCs w:val="22"/>
              </w:rPr>
              <w:t xml:space="preserve"> iesniegtajā </w:t>
            </w:r>
            <w:r w:rsidR="00C24F20">
              <w:rPr>
                <w:sz w:val="22"/>
                <w:szCs w:val="22"/>
              </w:rPr>
              <w:t>Nolikuma 9.</w:t>
            </w:r>
            <w:r w:rsidR="00C24F20" w:rsidRPr="00022F0B">
              <w:rPr>
                <w:sz w:val="22"/>
                <w:szCs w:val="22"/>
              </w:rPr>
              <w:t>pielikumā</w:t>
            </w:r>
            <w:r w:rsidR="0041368F" w:rsidRPr="00022F0B">
              <w:rPr>
                <w:sz w:val="22"/>
                <w:szCs w:val="22"/>
              </w:rPr>
              <w:t xml:space="preserve"> I</w:t>
            </w:r>
            <w:r>
              <w:rPr>
                <w:sz w:val="22"/>
                <w:szCs w:val="22"/>
              </w:rPr>
              <w:t>II</w:t>
            </w:r>
            <w:r w:rsidR="0041368F" w:rsidRPr="00022F0B">
              <w:rPr>
                <w:sz w:val="22"/>
                <w:szCs w:val="22"/>
              </w:rPr>
              <w:t xml:space="preserve"> sadaļā.</w:t>
            </w:r>
          </w:p>
          <w:p w14:paraId="2701DD37" w14:textId="77777777" w:rsidR="00022F0B" w:rsidRPr="00C24F20" w:rsidRDefault="00022F0B" w:rsidP="0041368F">
            <w:pPr>
              <w:spacing w:after="120"/>
              <w:jc w:val="both"/>
              <w:rPr>
                <w:sz w:val="22"/>
                <w:szCs w:val="22"/>
              </w:rPr>
            </w:pPr>
            <w:r>
              <w:rPr>
                <w:sz w:val="22"/>
                <w:szCs w:val="22"/>
              </w:rPr>
              <w:t>Nolikuma 9.</w:t>
            </w:r>
            <w:r w:rsidRPr="00022F0B">
              <w:rPr>
                <w:sz w:val="22"/>
                <w:szCs w:val="22"/>
              </w:rPr>
              <w:t>pielikum</w:t>
            </w:r>
            <w:r>
              <w:rPr>
                <w:sz w:val="22"/>
                <w:szCs w:val="22"/>
              </w:rPr>
              <w:t>a</w:t>
            </w:r>
            <w:r w:rsidRPr="00022F0B">
              <w:rPr>
                <w:sz w:val="22"/>
                <w:szCs w:val="22"/>
              </w:rPr>
              <w:t xml:space="preserve"> I</w:t>
            </w:r>
            <w:r w:rsidR="00B7104D">
              <w:rPr>
                <w:sz w:val="22"/>
                <w:szCs w:val="22"/>
              </w:rPr>
              <w:t>II</w:t>
            </w:r>
            <w:r w:rsidRPr="00022F0B">
              <w:rPr>
                <w:sz w:val="22"/>
                <w:szCs w:val="22"/>
              </w:rPr>
              <w:t xml:space="preserve"> sadaļā</w:t>
            </w:r>
            <w:r>
              <w:rPr>
                <w:sz w:val="22"/>
                <w:szCs w:val="22"/>
              </w:rPr>
              <w:t xml:space="preserve"> norādīto finanšu rādītāju atbilstību papildus pārbauda projekta iesnieguma iesniedzēja publiski pieejamos gada pārskatos (ja ir iespējams).</w:t>
            </w:r>
          </w:p>
          <w:p w14:paraId="0D904C25" w14:textId="77777777" w:rsidR="0041368F" w:rsidRPr="00C24F20" w:rsidRDefault="0041368F" w:rsidP="0041368F">
            <w:pPr>
              <w:spacing w:after="120"/>
              <w:jc w:val="both"/>
              <w:rPr>
                <w:sz w:val="22"/>
                <w:szCs w:val="22"/>
              </w:rPr>
            </w:pPr>
            <w:r w:rsidRPr="00C24F20">
              <w:rPr>
                <w:sz w:val="22"/>
                <w:szCs w:val="22"/>
              </w:rPr>
              <w:t>Veic aprēķinu pēc 2 formulām Nr.</w:t>
            </w:r>
            <w:r w:rsidR="00B7104D">
              <w:rPr>
                <w:sz w:val="22"/>
                <w:szCs w:val="22"/>
              </w:rPr>
              <w:t>3</w:t>
            </w:r>
            <w:r w:rsidRPr="00C24F20">
              <w:rPr>
                <w:sz w:val="22"/>
                <w:szCs w:val="22"/>
              </w:rPr>
              <w:t>.1. un Nr.</w:t>
            </w:r>
            <w:r w:rsidR="00B7104D">
              <w:rPr>
                <w:sz w:val="22"/>
                <w:szCs w:val="22"/>
              </w:rPr>
              <w:t>3</w:t>
            </w:r>
            <w:r w:rsidRPr="00C24F20">
              <w:rPr>
                <w:sz w:val="22"/>
                <w:szCs w:val="22"/>
              </w:rPr>
              <w:t xml:space="preserve">.2. Excel failā “GNU aprēķinu tabula” par katru no </w:t>
            </w:r>
            <w:r w:rsidR="00C24F20">
              <w:rPr>
                <w:sz w:val="22"/>
                <w:szCs w:val="22"/>
              </w:rPr>
              <w:t xml:space="preserve">pēdējiem </w:t>
            </w:r>
            <w:r w:rsidRPr="00C24F20">
              <w:rPr>
                <w:sz w:val="22"/>
                <w:szCs w:val="22"/>
              </w:rPr>
              <w:t xml:space="preserve">2 gadiem atsevišķi. Excel failu pievieno pie </w:t>
            </w:r>
            <w:r w:rsidR="00022F0B">
              <w:rPr>
                <w:sz w:val="22"/>
                <w:szCs w:val="22"/>
              </w:rPr>
              <w:t>PL</w:t>
            </w:r>
            <w:r w:rsidRPr="00C24F20">
              <w:rPr>
                <w:sz w:val="22"/>
                <w:szCs w:val="22"/>
              </w:rPr>
              <w:t>.</w:t>
            </w:r>
          </w:p>
          <w:p w14:paraId="73C5CDA7" w14:textId="77777777" w:rsidR="0041368F" w:rsidRPr="00C24F20" w:rsidRDefault="0041368F" w:rsidP="0041368F">
            <w:pPr>
              <w:spacing w:after="120"/>
              <w:jc w:val="both"/>
              <w:rPr>
                <w:sz w:val="22"/>
                <w:szCs w:val="22"/>
              </w:rPr>
            </w:pPr>
            <w:r w:rsidRPr="00C24F20">
              <w:rPr>
                <w:sz w:val="22"/>
                <w:szCs w:val="22"/>
              </w:rPr>
              <w:t xml:space="preserve">Aprēķinu atsevišķi sākumā veic </w:t>
            </w:r>
            <w:r w:rsidR="00C24F20">
              <w:rPr>
                <w:sz w:val="22"/>
                <w:szCs w:val="22"/>
              </w:rPr>
              <w:t>projekta iesnieguma iesniedzējam</w:t>
            </w:r>
            <w:r w:rsidRPr="00C24F20">
              <w:rPr>
                <w:sz w:val="22"/>
                <w:szCs w:val="22"/>
              </w:rPr>
              <w:t xml:space="preserve"> (Excel failā “GNU aprēķinu tabula” lapa “</w:t>
            </w:r>
            <w:r w:rsidR="00C24F20">
              <w:rPr>
                <w:sz w:val="22"/>
                <w:szCs w:val="22"/>
              </w:rPr>
              <w:t>Projekta iesniedzējs</w:t>
            </w:r>
            <w:r w:rsidRPr="00C24F20">
              <w:rPr>
                <w:sz w:val="22"/>
                <w:szCs w:val="22"/>
              </w:rPr>
              <w:t xml:space="preserve">”) un tad saistīto personu grupai (summēti dati vai konsolidēta gada pārskata dati) (Excel failā “GNU aprēķinu tabula” lapa “Saistīto uzņēmumu grupa, t.sk. </w:t>
            </w:r>
            <w:r w:rsidR="00C24F20">
              <w:rPr>
                <w:sz w:val="22"/>
                <w:szCs w:val="22"/>
              </w:rPr>
              <w:t>projekta iesniedzējs</w:t>
            </w:r>
            <w:r w:rsidRPr="00C24F20">
              <w:rPr>
                <w:sz w:val="22"/>
                <w:szCs w:val="22"/>
              </w:rPr>
              <w:t xml:space="preserve">”). </w:t>
            </w:r>
            <w:r w:rsidR="00C24F20">
              <w:rPr>
                <w:sz w:val="22"/>
                <w:szCs w:val="22"/>
              </w:rPr>
              <w:t>Projekta iesnieguma iesniedzējs</w:t>
            </w:r>
            <w:r w:rsidRPr="00C24F20">
              <w:rPr>
                <w:sz w:val="22"/>
                <w:szCs w:val="22"/>
              </w:rPr>
              <w:t xml:space="preserve"> ir GNU, </w:t>
            </w:r>
            <w:r w:rsidRPr="00C24F20">
              <w:rPr>
                <w:b/>
                <w:sz w:val="22"/>
                <w:szCs w:val="22"/>
              </w:rPr>
              <w:t>ja abi</w:t>
            </w:r>
            <w:r w:rsidRPr="00C24F20">
              <w:rPr>
                <w:sz w:val="22"/>
                <w:szCs w:val="22"/>
              </w:rPr>
              <w:t xml:space="preserve"> turpmāk minētie nosacījumi tiek izpildīti </w:t>
            </w:r>
            <w:r w:rsidRPr="00C24F20">
              <w:rPr>
                <w:b/>
                <w:sz w:val="22"/>
                <w:szCs w:val="22"/>
              </w:rPr>
              <w:t>abos gados</w:t>
            </w:r>
            <w:r w:rsidRPr="00C24F20">
              <w:rPr>
                <w:sz w:val="22"/>
                <w:szCs w:val="22"/>
              </w:rPr>
              <w:t>.</w:t>
            </w:r>
          </w:p>
          <w:p w14:paraId="066F71F0" w14:textId="77777777" w:rsidR="0041368F" w:rsidRPr="00C24F20" w:rsidRDefault="0041368F" w:rsidP="0041368F">
            <w:pPr>
              <w:spacing w:after="120"/>
              <w:jc w:val="both"/>
              <w:rPr>
                <w:sz w:val="22"/>
                <w:szCs w:val="22"/>
              </w:rPr>
            </w:pPr>
            <w:r w:rsidRPr="00C24F20">
              <w:rPr>
                <w:sz w:val="22"/>
                <w:szCs w:val="22"/>
              </w:rPr>
              <w:t xml:space="preserve">Ja kaut vienā no gadiem pēc vienas formulas </w:t>
            </w:r>
            <w:r w:rsidR="00C24F20">
              <w:rPr>
                <w:sz w:val="22"/>
                <w:szCs w:val="22"/>
              </w:rPr>
              <w:t>projekta iesnieguma iesniedzējs</w:t>
            </w:r>
            <w:r w:rsidRPr="00C24F20">
              <w:rPr>
                <w:sz w:val="22"/>
                <w:szCs w:val="22"/>
              </w:rPr>
              <w:t xml:space="preserve"> </w:t>
            </w:r>
            <w:r w:rsidRPr="00C24F20">
              <w:rPr>
                <w:b/>
                <w:bCs/>
                <w:sz w:val="22"/>
                <w:szCs w:val="22"/>
              </w:rPr>
              <w:t>un</w:t>
            </w:r>
            <w:r w:rsidRPr="00C24F20">
              <w:rPr>
                <w:sz w:val="22"/>
                <w:szCs w:val="22"/>
              </w:rPr>
              <w:t xml:space="preserve"> saistīto personu grupa, t.sk. </w:t>
            </w:r>
            <w:r w:rsidR="00C24F20">
              <w:rPr>
                <w:sz w:val="22"/>
                <w:szCs w:val="22"/>
              </w:rPr>
              <w:t>projekta iesniedzējs</w:t>
            </w:r>
            <w:r w:rsidRPr="00C24F20">
              <w:rPr>
                <w:sz w:val="22"/>
                <w:szCs w:val="22"/>
              </w:rPr>
              <w:t xml:space="preserve">, nav GNU (rezultāta lauks ir zaļā krāsā), aprēķinus neturpina!!!! </w:t>
            </w:r>
            <w:r w:rsidR="00C24F20">
              <w:rPr>
                <w:sz w:val="22"/>
                <w:szCs w:val="22"/>
              </w:rPr>
              <w:t>Projekta iesnieguma iesniedzējs</w:t>
            </w:r>
            <w:r w:rsidRPr="00C24F20">
              <w:rPr>
                <w:sz w:val="22"/>
                <w:szCs w:val="22"/>
              </w:rPr>
              <w:t xml:space="preserve"> nav GNU pēc </w:t>
            </w:r>
            <w:r w:rsidR="00374FDA">
              <w:rPr>
                <w:sz w:val="22"/>
                <w:szCs w:val="22"/>
              </w:rPr>
              <w:t>3</w:t>
            </w:r>
            <w:r w:rsidRPr="00C24F20">
              <w:rPr>
                <w:sz w:val="22"/>
                <w:szCs w:val="22"/>
              </w:rPr>
              <w:t>.pazīmes.</w:t>
            </w:r>
          </w:p>
          <w:p w14:paraId="7C72B7CF" w14:textId="5C35CA47" w:rsidR="0041368F" w:rsidRPr="00C24F20" w:rsidRDefault="00374FDA" w:rsidP="0041368F">
            <w:pPr>
              <w:spacing w:after="120"/>
              <w:jc w:val="both"/>
              <w:rPr>
                <w:sz w:val="22"/>
                <w:szCs w:val="22"/>
              </w:rPr>
            </w:pPr>
            <w:r>
              <w:rPr>
                <w:sz w:val="22"/>
                <w:szCs w:val="22"/>
              </w:rPr>
              <w:t>3</w:t>
            </w:r>
            <w:r w:rsidR="0041368F" w:rsidRPr="00C24F20">
              <w:rPr>
                <w:sz w:val="22"/>
                <w:szCs w:val="22"/>
              </w:rPr>
              <w:t>.1.) X</w:t>
            </w:r>
            <m:oMath>
              <m:r>
                <w:rPr>
                  <w:rFonts w:ascii="Cambria Math" w:hAnsi="Cambria Math"/>
                  <w:sz w:val="22"/>
                  <w:szCs w:val="22"/>
                </w:rPr>
                <m:t>=</m:t>
              </m:r>
              <m:f>
                <m:fPr>
                  <m:ctrlPr>
                    <w:rPr>
                      <w:rFonts w:ascii="Cambria Math" w:hAnsi="Cambria Math"/>
                      <w:i/>
                      <w:sz w:val="22"/>
                      <w:szCs w:val="22"/>
                    </w:rPr>
                  </m:ctrlPr>
                </m:fPr>
                <m:num>
                  <m:r>
                    <w:rPr>
                      <w:rFonts w:ascii="Cambria Math" w:hAnsi="Cambria Math"/>
                      <w:sz w:val="22"/>
                      <w:szCs w:val="22"/>
                    </w:rPr>
                    <m:t>kreditori</m:t>
                  </m:r>
                </m:num>
                <m:den>
                  <m:r>
                    <w:rPr>
                      <w:rFonts w:ascii="Cambria Math" w:hAnsi="Cambria Math"/>
                      <w:sz w:val="22"/>
                      <w:szCs w:val="22"/>
                    </w:rPr>
                    <m:t>pašu kapitāls</m:t>
                  </m:r>
                </m:den>
              </m:f>
            </m:oMath>
            <w:r w:rsidR="0041368F" w:rsidRPr="00C24F20">
              <w:rPr>
                <w:sz w:val="22"/>
                <w:szCs w:val="22"/>
              </w:rPr>
              <w:t xml:space="preserve"> , kur</w:t>
            </w:r>
          </w:p>
          <w:p w14:paraId="5802862B" w14:textId="77777777" w:rsidR="0041368F" w:rsidRPr="00C24F20" w:rsidRDefault="0041368F" w:rsidP="0041368F">
            <w:pPr>
              <w:jc w:val="both"/>
              <w:rPr>
                <w:sz w:val="22"/>
                <w:szCs w:val="22"/>
              </w:rPr>
            </w:pPr>
            <w:r w:rsidRPr="00C24F20">
              <w:rPr>
                <w:sz w:val="22"/>
                <w:szCs w:val="22"/>
              </w:rPr>
              <w:t>kreditori kopā (Bilances pasīva postenis)</w:t>
            </w:r>
          </w:p>
          <w:p w14:paraId="73E21721" w14:textId="77777777" w:rsidR="0041368F" w:rsidRPr="00C24F20" w:rsidRDefault="0041368F" w:rsidP="0041368F">
            <w:pPr>
              <w:spacing w:after="120"/>
              <w:jc w:val="both"/>
              <w:rPr>
                <w:sz w:val="22"/>
                <w:szCs w:val="22"/>
              </w:rPr>
            </w:pPr>
            <w:r w:rsidRPr="00C24F20">
              <w:rPr>
                <w:sz w:val="22"/>
                <w:szCs w:val="22"/>
              </w:rPr>
              <w:t>pašu kapitāls kopā (Bilances pasīva postenis)</w:t>
            </w:r>
          </w:p>
          <w:p w14:paraId="439E4253" w14:textId="77777777" w:rsidR="0041368F" w:rsidRPr="00C24F20" w:rsidRDefault="0041368F" w:rsidP="0041368F">
            <w:pPr>
              <w:spacing w:after="120"/>
              <w:jc w:val="both"/>
              <w:rPr>
                <w:sz w:val="22"/>
                <w:szCs w:val="22"/>
              </w:rPr>
            </w:pPr>
            <w:r w:rsidRPr="00C24F20">
              <w:rPr>
                <w:sz w:val="22"/>
                <w:szCs w:val="22"/>
              </w:rPr>
              <w:t>Rezultāts,</w:t>
            </w:r>
          </w:p>
          <w:p w14:paraId="29635560" w14:textId="77777777" w:rsidR="0041368F" w:rsidRPr="00C24F20" w:rsidRDefault="0041368F" w:rsidP="0041368F">
            <w:pPr>
              <w:jc w:val="both"/>
              <w:rPr>
                <w:sz w:val="22"/>
                <w:szCs w:val="22"/>
              </w:rPr>
            </w:pPr>
            <w:r w:rsidRPr="00C24F20">
              <w:rPr>
                <w:sz w:val="22"/>
                <w:szCs w:val="22"/>
              </w:rPr>
              <w:t>Ja 0 ≤ X ≤ 7,5, nav GNU</w:t>
            </w:r>
          </w:p>
          <w:p w14:paraId="62CF1AF1" w14:textId="77777777" w:rsidR="0041368F" w:rsidRPr="00C24F20" w:rsidRDefault="0041368F" w:rsidP="0041368F">
            <w:pPr>
              <w:jc w:val="both"/>
              <w:rPr>
                <w:sz w:val="22"/>
                <w:szCs w:val="22"/>
              </w:rPr>
            </w:pPr>
            <w:r w:rsidRPr="00C24F20">
              <w:rPr>
                <w:sz w:val="22"/>
                <w:szCs w:val="22"/>
              </w:rPr>
              <w:t>Ja X &lt; 0 vai X &gt;7,5, ir GNU</w:t>
            </w:r>
          </w:p>
          <w:p w14:paraId="3E496BF0" w14:textId="77777777" w:rsidR="0041368F" w:rsidRPr="00C24F20" w:rsidRDefault="0041368F" w:rsidP="0041368F">
            <w:pPr>
              <w:spacing w:after="120"/>
              <w:jc w:val="both"/>
              <w:rPr>
                <w:b/>
                <w:bCs/>
                <w:sz w:val="22"/>
                <w:szCs w:val="22"/>
              </w:rPr>
            </w:pPr>
          </w:p>
        </w:tc>
        <w:tc>
          <w:tcPr>
            <w:tcW w:w="1843" w:type="dxa"/>
          </w:tcPr>
          <w:p w14:paraId="21BEAE9B" w14:textId="77777777" w:rsidR="0041368F" w:rsidRDefault="0041368F" w:rsidP="0041368F"/>
        </w:tc>
      </w:tr>
      <w:tr w:rsidR="00AC3CBE" w14:paraId="2740B81A" w14:textId="77777777" w:rsidTr="00013884">
        <w:tc>
          <w:tcPr>
            <w:tcW w:w="959" w:type="dxa"/>
          </w:tcPr>
          <w:p w14:paraId="65811172" w14:textId="77777777" w:rsidR="0041368F" w:rsidRPr="00CF6E74" w:rsidRDefault="0041368F" w:rsidP="0041368F">
            <w:pPr>
              <w:jc w:val="both"/>
              <w:rPr>
                <w:sz w:val="22"/>
                <w:szCs w:val="22"/>
              </w:rPr>
            </w:pPr>
          </w:p>
        </w:tc>
        <w:tc>
          <w:tcPr>
            <w:tcW w:w="3685" w:type="dxa"/>
          </w:tcPr>
          <w:p w14:paraId="23872FE3" w14:textId="77777777" w:rsidR="0041368F" w:rsidRPr="00CF6E74" w:rsidRDefault="0041368F" w:rsidP="0041368F">
            <w:pPr>
              <w:jc w:val="both"/>
              <w:rPr>
                <w:sz w:val="22"/>
                <w:szCs w:val="22"/>
                <w:shd w:val="clear" w:color="auto" w:fill="FFFFFF"/>
              </w:rPr>
            </w:pPr>
          </w:p>
        </w:tc>
        <w:tc>
          <w:tcPr>
            <w:tcW w:w="7655" w:type="dxa"/>
          </w:tcPr>
          <w:p w14:paraId="1444D968" w14:textId="77777777" w:rsidR="0041368F" w:rsidRPr="00CF6E74" w:rsidRDefault="0041368F" w:rsidP="0041368F">
            <w:pPr>
              <w:spacing w:after="120"/>
              <w:jc w:val="both"/>
              <w:rPr>
                <w:sz w:val="22"/>
                <w:szCs w:val="22"/>
              </w:rPr>
            </w:pPr>
          </w:p>
          <w:p w14:paraId="30551844" w14:textId="1F36F2B3" w:rsidR="0041368F" w:rsidRPr="00CF6E74" w:rsidRDefault="00374FDA" w:rsidP="0041368F">
            <w:pPr>
              <w:jc w:val="both"/>
              <w:rPr>
                <w:sz w:val="22"/>
                <w:szCs w:val="22"/>
              </w:rPr>
            </w:pPr>
            <w:r>
              <w:rPr>
                <w:sz w:val="22"/>
                <w:szCs w:val="22"/>
              </w:rPr>
              <w:t>3</w:t>
            </w:r>
            <w:r w:rsidR="0041368F" w:rsidRPr="00CF6E74">
              <w:rPr>
                <w:sz w:val="22"/>
                <w:szCs w:val="22"/>
              </w:rPr>
              <w:t>.2) X</w:t>
            </w:r>
            <m:oMath>
              <m:r>
                <w:rPr>
                  <w:rFonts w:ascii="Cambria Math" w:hAnsi="Cambria Math"/>
                  <w:sz w:val="22"/>
                  <w:szCs w:val="22"/>
                </w:rPr>
                <m:t>=</m:t>
              </m:r>
              <m:f>
                <m:fPr>
                  <m:ctrlPr>
                    <w:rPr>
                      <w:rFonts w:ascii="Cambria Math" w:hAnsi="Cambria Math"/>
                      <w:i/>
                      <w:sz w:val="22"/>
                      <w:szCs w:val="22"/>
                    </w:rPr>
                  </m:ctrlPr>
                </m:fPr>
                <m:num>
                  <m:r>
                    <w:rPr>
                      <w:rFonts w:ascii="Cambria Math" w:hAnsi="Cambria Math"/>
                      <w:sz w:val="22"/>
                      <w:szCs w:val="22"/>
                    </w:rPr>
                    <m:t>EBITDA</m:t>
                  </m:r>
                </m:num>
                <m:den>
                  <m:eqArr>
                    <m:eqArrPr>
                      <m:ctrlPr>
                        <w:rPr>
                          <w:rFonts w:ascii="Cambria Math" w:hAnsi="Cambria Math"/>
                          <w:i/>
                          <w:sz w:val="22"/>
                          <w:szCs w:val="22"/>
                        </w:rPr>
                      </m:ctrlPr>
                    </m:eqArrPr>
                    <m:e>
                      <m:r>
                        <w:rPr>
                          <w:rFonts w:ascii="Cambria Math" w:hAnsi="Cambria Math"/>
                          <w:sz w:val="22"/>
                          <w:szCs w:val="22"/>
                        </w:rPr>
                        <m:t>Procentu maksājumi un</m:t>
                      </m:r>
                    </m:e>
                    <m:e>
                      <m:r>
                        <w:rPr>
                          <w:rFonts w:ascii="Cambria Math" w:hAnsi="Cambria Math"/>
                          <w:sz w:val="22"/>
                          <w:szCs w:val="22"/>
                        </w:rPr>
                        <m:t xml:space="preserve"> tamlīdzīgas izmaksas</m:t>
                      </m:r>
                    </m:e>
                  </m:eqArr>
                </m:den>
              </m:f>
            </m:oMath>
            <w:r w:rsidR="0041368F" w:rsidRPr="00CF6E74">
              <w:rPr>
                <w:sz w:val="22"/>
                <w:szCs w:val="22"/>
              </w:rPr>
              <w:t xml:space="preserve"> , kur </w:t>
            </w:r>
          </w:p>
          <w:p w14:paraId="4B90A5FE" w14:textId="77777777" w:rsidR="0041368F" w:rsidRPr="00CF6E74" w:rsidRDefault="0041368F" w:rsidP="0041368F">
            <w:pPr>
              <w:jc w:val="both"/>
              <w:rPr>
                <w:sz w:val="22"/>
                <w:szCs w:val="22"/>
              </w:rPr>
            </w:pPr>
          </w:p>
          <w:p w14:paraId="073CF172" w14:textId="77777777" w:rsidR="0041368F" w:rsidRPr="00CF6E74" w:rsidRDefault="0041368F" w:rsidP="0041368F">
            <w:pPr>
              <w:spacing w:after="120"/>
              <w:jc w:val="both"/>
              <w:rPr>
                <w:sz w:val="22"/>
                <w:szCs w:val="22"/>
              </w:rPr>
            </w:pPr>
            <w:r w:rsidRPr="00CF6E74">
              <w:rPr>
                <w:sz w:val="22"/>
                <w:szCs w:val="22"/>
              </w:rPr>
              <w:t>Procentu maksājumi un tamlīdzīgas izmaksas - peļņas vai zaudējumu aprēķina (turpmāk - PZA) 12.vai 13.postenis atkarībā no PZA aprēķinu shēmas veida</w:t>
            </w:r>
          </w:p>
          <w:p w14:paraId="480752AB" w14:textId="77777777" w:rsidR="0041368F" w:rsidRPr="00CF6E74" w:rsidRDefault="0041368F" w:rsidP="0041368F">
            <w:pPr>
              <w:jc w:val="both"/>
              <w:rPr>
                <w:sz w:val="22"/>
                <w:szCs w:val="22"/>
              </w:rPr>
            </w:pPr>
            <w:r w:rsidRPr="00CF6E74">
              <w:rPr>
                <w:sz w:val="22"/>
                <w:szCs w:val="22"/>
              </w:rPr>
              <w:lastRenderedPageBreak/>
              <w:t>EBITDA – var būt norādīts gada pārskatā, ja nē, to rēķina pēc formulas atkarībā no PZA shēmas veida:</w:t>
            </w:r>
          </w:p>
          <w:p w14:paraId="5BFB430F" w14:textId="77777777" w:rsidR="0041368F" w:rsidRPr="00CF6E74" w:rsidRDefault="0041368F" w:rsidP="0041368F">
            <w:pPr>
              <w:jc w:val="both"/>
              <w:rPr>
                <w:sz w:val="22"/>
                <w:szCs w:val="22"/>
              </w:rPr>
            </w:pPr>
          </w:p>
          <w:p w14:paraId="51488797" w14:textId="77777777" w:rsidR="0041368F" w:rsidRPr="00CF6E74" w:rsidRDefault="0041368F" w:rsidP="0041368F">
            <w:pPr>
              <w:spacing w:after="120"/>
              <w:jc w:val="both"/>
              <w:rPr>
                <w:sz w:val="22"/>
                <w:szCs w:val="22"/>
              </w:rPr>
            </w:pPr>
            <w:r w:rsidRPr="00CF6E74">
              <w:rPr>
                <w:sz w:val="22"/>
                <w:szCs w:val="22"/>
              </w:rPr>
              <w:t>PZA pēc izdevumu funkcijas:</w:t>
            </w:r>
          </w:p>
          <w:p w14:paraId="66869055" w14:textId="77777777" w:rsidR="0041368F" w:rsidRPr="00CF6E74" w:rsidRDefault="0041368F" w:rsidP="0041368F">
            <w:pPr>
              <w:jc w:val="both"/>
              <w:rPr>
                <w:sz w:val="22"/>
                <w:szCs w:val="22"/>
              </w:rPr>
            </w:pPr>
            <w:r w:rsidRPr="00CF6E74">
              <w:rPr>
                <w:sz w:val="22"/>
                <w:szCs w:val="22"/>
              </w:rPr>
              <w:t>EBITDA =  bruto peļņa vai zaudējumi (PZA 3.postenis) - pārdošanas izmaksas (PZA 4.postenis) - administrācijas  izmaksas (PZA 5.postenis) + pārējie saimnieciskās darbības ieņēmumi (PZA 6.postenis) – pārējās saimnieciskās darbības izmaksas (PZA 7.postenis) + nolietojums (</w:t>
            </w:r>
            <w:r w:rsidRPr="00CF6E74">
              <w:rPr>
                <w:rStyle w:val="normaltextrun1"/>
                <w:sz w:val="22"/>
                <w:szCs w:val="22"/>
                <w:u w:val="single"/>
              </w:rPr>
              <w:t xml:space="preserve">t.sk. nemateriālo </w:t>
            </w:r>
            <w:r w:rsidRPr="00CF6E74">
              <w:rPr>
                <w:rStyle w:val="spellingerror"/>
                <w:sz w:val="22"/>
                <w:szCs w:val="22"/>
                <w:u w:val="single"/>
              </w:rPr>
              <w:t>ieguld</w:t>
            </w:r>
            <w:r w:rsidRPr="00CF6E74">
              <w:rPr>
                <w:rStyle w:val="normaltextrun1"/>
                <w:sz w:val="22"/>
                <w:szCs w:val="22"/>
                <w:u w:val="single"/>
              </w:rPr>
              <w:t xml:space="preserve">ījumu nolietojums + nolietojums no pārdotās produkcijas ražošanas </w:t>
            </w:r>
            <w:r w:rsidRPr="00CF6E74">
              <w:rPr>
                <w:rStyle w:val="spellingerror"/>
                <w:sz w:val="22"/>
                <w:szCs w:val="22"/>
                <w:u w:val="single"/>
              </w:rPr>
              <w:t>izm</w:t>
            </w:r>
            <w:r w:rsidRPr="00CF6E74">
              <w:rPr>
                <w:rStyle w:val="normaltextrun1"/>
                <w:sz w:val="22"/>
                <w:szCs w:val="22"/>
                <w:u w:val="single"/>
              </w:rPr>
              <w:t xml:space="preserve">aksām + nolietojums no  pārdošanas </w:t>
            </w:r>
            <w:r w:rsidRPr="00CF6E74">
              <w:rPr>
                <w:rStyle w:val="spellingerror"/>
                <w:sz w:val="22"/>
                <w:szCs w:val="22"/>
                <w:u w:val="single"/>
              </w:rPr>
              <w:t>izm</w:t>
            </w:r>
            <w:r w:rsidRPr="00CF6E74">
              <w:rPr>
                <w:rStyle w:val="normaltextrun1"/>
                <w:sz w:val="22"/>
                <w:szCs w:val="22"/>
              </w:rPr>
              <w:t>aksām</w:t>
            </w:r>
            <w:r w:rsidRPr="00CF6E74">
              <w:rPr>
                <w:rStyle w:val="normaltextrun1"/>
                <w:sz w:val="22"/>
                <w:szCs w:val="22"/>
                <w:u w:val="single"/>
              </w:rPr>
              <w:t xml:space="preserve"> + nolietojums no administrācijas </w:t>
            </w:r>
            <w:r w:rsidRPr="00CF6E74">
              <w:rPr>
                <w:rStyle w:val="spellingerror"/>
                <w:sz w:val="22"/>
                <w:szCs w:val="22"/>
                <w:u w:val="single"/>
              </w:rPr>
              <w:t>izm</w:t>
            </w:r>
            <w:r w:rsidRPr="00CF6E74">
              <w:rPr>
                <w:rStyle w:val="normaltextrun1"/>
                <w:sz w:val="22"/>
                <w:szCs w:val="22"/>
              </w:rPr>
              <w:t>aksām</w:t>
            </w:r>
            <w:r w:rsidRPr="00CF6E74">
              <w:rPr>
                <w:sz w:val="22"/>
                <w:szCs w:val="22"/>
              </w:rPr>
              <w:t>)). Nolietojums norādīts Gada pārskata pielikumos vai ar netiešo metodi sagatavotas  naudas plūsma (NPP) 1.posteņa a) un b) punktā.</w:t>
            </w:r>
          </w:p>
          <w:p w14:paraId="535BFCF9" w14:textId="77777777" w:rsidR="0041368F" w:rsidRPr="00CF6E74" w:rsidRDefault="0041368F" w:rsidP="0041368F">
            <w:pPr>
              <w:jc w:val="both"/>
              <w:rPr>
                <w:sz w:val="22"/>
                <w:szCs w:val="22"/>
              </w:rPr>
            </w:pPr>
          </w:p>
          <w:p w14:paraId="0B04AC1C" w14:textId="77777777" w:rsidR="0041368F" w:rsidRPr="00CF6E74" w:rsidRDefault="0041368F" w:rsidP="0041368F">
            <w:pPr>
              <w:spacing w:after="120"/>
              <w:jc w:val="both"/>
              <w:rPr>
                <w:sz w:val="22"/>
                <w:szCs w:val="22"/>
              </w:rPr>
            </w:pPr>
            <w:r w:rsidRPr="00CF6E74">
              <w:rPr>
                <w:sz w:val="22"/>
                <w:szCs w:val="22"/>
              </w:rPr>
              <w:t>PZA pēc izdevumu veidiem:</w:t>
            </w:r>
          </w:p>
          <w:p w14:paraId="4D4B64DE" w14:textId="77777777" w:rsidR="0041368F" w:rsidRPr="00CF6E74" w:rsidRDefault="0041368F" w:rsidP="0041368F">
            <w:pPr>
              <w:spacing w:after="120"/>
              <w:jc w:val="both"/>
              <w:rPr>
                <w:sz w:val="22"/>
                <w:szCs w:val="22"/>
              </w:rPr>
            </w:pPr>
            <w:r w:rsidRPr="00CF6E74">
              <w:rPr>
                <w:sz w:val="22"/>
                <w:szCs w:val="22"/>
              </w:rPr>
              <w:t>EBITDA= neto apgrozījums (PZA 1.postenis) + gatavās produkcijas un nepabeigto ražojumu krājumu izmaiņas (PZA 2.postenis) + pārējie saimnieciskās darbības ieņēmumi (PZA 4.pozstenis) – materiālu izmaksas (PZA 5.postenis) – personāla izmaksas (PZA 6.postenis) – vērtības samazinājuma korekcijas (PZA 7.postenis) – pārējās saimnieciskās darbības izmaksas (PZA 8.postenis)</w:t>
            </w:r>
          </w:p>
          <w:p w14:paraId="6069896A" w14:textId="77777777" w:rsidR="0041368F" w:rsidRPr="00CF6E74" w:rsidRDefault="0041368F" w:rsidP="0041368F">
            <w:pPr>
              <w:jc w:val="both"/>
              <w:rPr>
                <w:sz w:val="22"/>
                <w:szCs w:val="22"/>
              </w:rPr>
            </w:pPr>
            <w:r w:rsidRPr="00CF6E74">
              <w:rPr>
                <w:sz w:val="22"/>
                <w:szCs w:val="22"/>
              </w:rPr>
              <w:t>X &lt; 1 ir GNU</w:t>
            </w:r>
          </w:p>
          <w:p w14:paraId="4BC98F82" w14:textId="77777777" w:rsidR="0041368F" w:rsidRPr="00CF6E74" w:rsidRDefault="0041368F" w:rsidP="0041368F">
            <w:pPr>
              <w:spacing w:after="120"/>
              <w:jc w:val="both"/>
              <w:rPr>
                <w:sz w:val="22"/>
                <w:szCs w:val="22"/>
              </w:rPr>
            </w:pPr>
            <w:r w:rsidRPr="00CF6E74">
              <w:rPr>
                <w:sz w:val="22"/>
                <w:szCs w:val="22"/>
              </w:rPr>
              <w:t>X ≥ 1 nav GNU</w:t>
            </w:r>
          </w:p>
          <w:p w14:paraId="0E934C91" w14:textId="77777777" w:rsidR="0041368F" w:rsidRPr="00CF6E74" w:rsidRDefault="0041368F" w:rsidP="0041368F">
            <w:pPr>
              <w:spacing w:after="120"/>
              <w:jc w:val="both"/>
              <w:rPr>
                <w:b/>
                <w:bCs/>
                <w:sz w:val="22"/>
                <w:szCs w:val="22"/>
              </w:rPr>
            </w:pPr>
          </w:p>
        </w:tc>
        <w:tc>
          <w:tcPr>
            <w:tcW w:w="1843" w:type="dxa"/>
          </w:tcPr>
          <w:p w14:paraId="43ECFE17" w14:textId="77777777" w:rsidR="0041368F" w:rsidRPr="00CF6E74" w:rsidRDefault="0041368F" w:rsidP="0041368F">
            <w:pPr>
              <w:rPr>
                <w:sz w:val="22"/>
                <w:szCs w:val="22"/>
              </w:rPr>
            </w:pPr>
          </w:p>
          <w:p w14:paraId="75DC80A9" w14:textId="77777777" w:rsidR="0041368F" w:rsidRPr="00CF6E74" w:rsidRDefault="0041368F" w:rsidP="0041368F">
            <w:pPr>
              <w:rPr>
                <w:sz w:val="22"/>
                <w:szCs w:val="22"/>
              </w:rPr>
            </w:pPr>
          </w:p>
        </w:tc>
      </w:tr>
      <w:tr w:rsidR="00AC3CBE" w14:paraId="30A073ED" w14:textId="77777777" w:rsidTr="00AB0E8B">
        <w:trPr>
          <w:cantSplit/>
        </w:trPr>
        <w:tc>
          <w:tcPr>
            <w:tcW w:w="959" w:type="dxa"/>
          </w:tcPr>
          <w:p w14:paraId="78E375B7" w14:textId="77777777" w:rsidR="0041368F" w:rsidRDefault="0041368F" w:rsidP="0041368F">
            <w:pPr>
              <w:jc w:val="both"/>
            </w:pPr>
          </w:p>
        </w:tc>
        <w:tc>
          <w:tcPr>
            <w:tcW w:w="3685" w:type="dxa"/>
          </w:tcPr>
          <w:p w14:paraId="4927D721" w14:textId="77777777" w:rsidR="0041368F" w:rsidRPr="000F5613" w:rsidRDefault="0041368F" w:rsidP="0041368F">
            <w:pPr>
              <w:jc w:val="both"/>
              <w:rPr>
                <w:shd w:val="clear" w:color="auto" w:fill="FFFFFF"/>
              </w:rPr>
            </w:pPr>
          </w:p>
        </w:tc>
        <w:tc>
          <w:tcPr>
            <w:tcW w:w="7655" w:type="dxa"/>
          </w:tcPr>
          <w:p w14:paraId="1874EB53" w14:textId="77777777" w:rsidR="0041368F" w:rsidRPr="005E2B1D" w:rsidRDefault="0041368F" w:rsidP="0041368F">
            <w:pPr>
              <w:jc w:val="both"/>
              <w:rPr>
                <w:sz w:val="22"/>
                <w:szCs w:val="22"/>
              </w:rPr>
            </w:pPr>
            <w:r w:rsidRPr="005E2B1D">
              <w:rPr>
                <w:sz w:val="22"/>
                <w:szCs w:val="22"/>
              </w:rPr>
              <w:t xml:space="preserve">Rezultāts par </w:t>
            </w:r>
            <w:r w:rsidR="00374FDA">
              <w:rPr>
                <w:sz w:val="22"/>
                <w:szCs w:val="22"/>
              </w:rPr>
              <w:t>2</w:t>
            </w:r>
            <w:r w:rsidRPr="005E2B1D">
              <w:rPr>
                <w:sz w:val="22"/>
                <w:szCs w:val="22"/>
              </w:rPr>
              <w:t xml:space="preserve">. un </w:t>
            </w:r>
            <w:r w:rsidR="00374FDA">
              <w:rPr>
                <w:sz w:val="22"/>
                <w:szCs w:val="22"/>
              </w:rPr>
              <w:t>3</w:t>
            </w:r>
            <w:r w:rsidRPr="005E2B1D">
              <w:rPr>
                <w:sz w:val="22"/>
                <w:szCs w:val="22"/>
              </w:rPr>
              <w:t>. pazīmi:</w:t>
            </w:r>
          </w:p>
          <w:p w14:paraId="58749CED" w14:textId="77777777" w:rsidR="0041368F" w:rsidRPr="005E2B1D" w:rsidRDefault="0041368F" w:rsidP="0041368F">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3"/>
              <w:gridCol w:w="2044"/>
              <w:gridCol w:w="2552"/>
            </w:tblGrid>
            <w:tr w:rsidR="00AC3CBE" w14:paraId="0B2905A9" w14:textId="77777777" w:rsidTr="00941BA8">
              <w:tc>
                <w:tcPr>
                  <w:tcW w:w="1293" w:type="dxa"/>
                  <w:shd w:val="clear" w:color="auto" w:fill="auto"/>
                </w:tcPr>
                <w:p w14:paraId="0CB51EC5" w14:textId="77777777" w:rsidR="0041368F" w:rsidRPr="005E2B1D" w:rsidRDefault="00C24F20" w:rsidP="0041368F">
                  <w:pPr>
                    <w:rPr>
                      <w:rFonts w:eastAsia="Calibri"/>
                      <w:sz w:val="22"/>
                      <w:szCs w:val="22"/>
                    </w:rPr>
                  </w:pPr>
                  <w:r>
                    <w:rPr>
                      <w:rFonts w:eastAsia="Calibri"/>
                      <w:sz w:val="22"/>
                      <w:szCs w:val="22"/>
                    </w:rPr>
                    <w:t>Projekta iesnieguma iesniedzējs</w:t>
                  </w:r>
                </w:p>
              </w:tc>
              <w:tc>
                <w:tcPr>
                  <w:tcW w:w="2044" w:type="dxa"/>
                  <w:shd w:val="clear" w:color="auto" w:fill="auto"/>
                </w:tcPr>
                <w:p w14:paraId="1B6A29E9" w14:textId="77777777" w:rsidR="0041368F" w:rsidRPr="005E2B1D" w:rsidRDefault="00C24F20" w:rsidP="0041368F">
                  <w:pPr>
                    <w:rPr>
                      <w:rFonts w:eastAsia="Calibri"/>
                      <w:sz w:val="22"/>
                      <w:szCs w:val="22"/>
                    </w:rPr>
                  </w:pPr>
                  <w:r>
                    <w:rPr>
                      <w:rFonts w:eastAsia="Calibri"/>
                      <w:sz w:val="22"/>
                      <w:szCs w:val="22"/>
                    </w:rPr>
                    <w:t>Projekta iesnieguma iesniedzēja</w:t>
                  </w:r>
                  <w:r w:rsidR="0041368F" w:rsidRPr="005E2B1D">
                    <w:rPr>
                      <w:rFonts w:eastAsia="Calibri"/>
                      <w:sz w:val="22"/>
                      <w:szCs w:val="22"/>
                    </w:rPr>
                    <w:t xml:space="preserve"> saistīto uzņēmumu grupa</w:t>
                  </w:r>
                </w:p>
              </w:tc>
              <w:tc>
                <w:tcPr>
                  <w:tcW w:w="2552" w:type="dxa"/>
                  <w:shd w:val="clear" w:color="auto" w:fill="auto"/>
                </w:tcPr>
                <w:p w14:paraId="52D687EA" w14:textId="77777777" w:rsidR="0041368F" w:rsidRPr="005E2B1D" w:rsidRDefault="0041368F" w:rsidP="0041368F">
                  <w:pPr>
                    <w:rPr>
                      <w:rFonts w:eastAsia="Calibri"/>
                      <w:sz w:val="22"/>
                      <w:szCs w:val="22"/>
                    </w:rPr>
                  </w:pPr>
                  <w:r w:rsidRPr="005E2B1D">
                    <w:rPr>
                      <w:rFonts w:eastAsia="Calibri"/>
                      <w:sz w:val="22"/>
                      <w:szCs w:val="22"/>
                    </w:rPr>
                    <w:t>Rezultāts</w:t>
                  </w:r>
                </w:p>
              </w:tc>
            </w:tr>
            <w:tr w:rsidR="00AC3CBE" w14:paraId="2DE0D6B8" w14:textId="77777777" w:rsidTr="00941BA8">
              <w:tc>
                <w:tcPr>
                  <w:tcW w:w="1293" w:type="dxa"/>
                  <w:shd w:val="clear" w:color="auto" w:fill="auto"/>
                </w:tcPr>
                <w:p w14:paraId="3FCADC37" w14:textId="77777777" w:rsidR="0041368F" w:rsidRPr="005E2B1D" w:rsidRDefault="0041368F" w:rsidP="0041368F">
                  <w:pPr>
                    <w:rPr>
                      <w:rFonts w:eastAsia="Calibri"/>
                      <w:b/>
                      <w:bCs/>
                      <w:sz w:val="22"/>
                      <w:szCs w:val="22"/>
                    </w:rPr>
                  </w:pPr>
                  <w:r w:rsidRPr="005E2B1D">
                    <w:rPr>
                      <w:rFonts w:eastAsia="Calibri"/>
                      <w:b/>
                      <w:bCs/>
                      <w:sz w:val="22"/>
                      <w:szCs w:val="22"/>
                    </w:rPr>
                    <w:t>Nav GNU</w:t>
                  </w:r>
                </w:p>
              </w:tc>
              <w:tc>
                <w:tcPr>
                  <w:tcW w:w="2044" w:type="dxa"/>
                  <w:shd w:val="clear" w:color="auto" w:fill="auto"/>
                </w:tcPr>
                <w:p w14:paraId="646F102E" w14:textId="77777777" w:rsidR="0041368F" w:rsidRPr="005E2B1D" w:rsidRDefault="0041368F" w:rsidP="0041368F">
                  <w:pPr>
                    <w:rPr>
                      <w:rFonts w:eastAsia="Calibri"/>
                      <w:b/>
                      <w:sz w:val="22"/>
                      <w:szCs w:val="22"/>
                    </w:rPr>
                  </w:pPr>
                  <w:r w:rsidRPr="005E2B1D">
                    <w:rPr>
                      <w:rFonts w:eastAsia="Calibri"/>
                      <w:b/>
                      <w:sz w:val="22"/>
                      <w:szCs w:val="22"/>
                    </w:rPr>
                    <w:t>Nav GNU</w:t>
                  </w:r>
                </w:p>
              </w:tc>
              <w:tc>
                <w:tcPr>
                  <w:tcW w:w="2552" w:type="dxa"/>
                  <w:shd w:val="clear" w:color="auto" w:fill="auto"/>
                </w:tcPr>
                <w:p w14:paraId="13CCABA0" w14:textId="77777777" w:rsidR="0041368F" w:rsidRPr="005E2B1D" w:rsidRDefault="0041368F" w:rsidP="0041368F">
                  <w:pPr>
                    <w:rPr>
                      <w:rFonts w:eastAsia="Calibri"/>
                      <w:b/>
                      <w:sz w:val="22"/>
                      <w:szCs w:val="22"/>
                    </w:rPr>
                  </w:pPr>
                  <w:r w:rsidRPr="005E2B1D">
                    <w:rPr>
                      <w:rFonts w:eastAsia="Calibri"/>
                      <w:b/>
                      <w:sz w:val="22"/>
                      <w:szCs w:val="22"/>
                    </w:rPr>
                    <w:t>Atbalsts tiek piešķirts</w:t>
                  </w:r>
                </w:p>
              </w:tc>
            </w:tr>
            <w:tr w:rsidR="00AC3CBE" w14:paraId="563EE13D" w14:textId="77777777" w:rsidTr="00941BA8">
              <w:tc>
                <w:tcPr>
                  <w:tcW w:w="1293" w:type="dxa"/>
                  <w:shd w:val="clear" w:color="auto" w:fill="auto"/>
                </w:tcPr>
                <w:p w14:paraId="259A1029" w14:textId="77777777" w:rsidR="0041368F" w:rsidRPr="005E2B1D" w:rsidRDefault="0041368F" w:rsidP="0041368F">
                  <w:pPr>
                    <w:rPr>
                      <w:rFonts w:eastAsia="Calibri"/>
                      <w:sz w:val="22"/>
                      <w:szCs w:val="22"/>
                    </w:rPr>
                  </w:pPr>
                  <w:r w:rsidRPr="005E2B1D">
                    <w:rPr>
                      <w:rFonts w:eastAsia="Calibri"/>
                      <w:sz w:val="22"/>
                      <w:szCs w:val="22"/>
                    </w:rPr>
                    <w:t>Nav GNU</w:t>
                  </w:r>
                </w:p>
              </w:tc>
              <w:tc>
                <w:tcPr>
                  <w:tcW w:w="2044" w:type="dxa"/>
                  <w:shd w:val="clear" w:color="auto" w:fill="auto"/>
                </w:tcPr>
                <w:p w14:paraId="226ABB08" w14:textId="77777777" w:rsidR="0041368F" w:rsidRPr="005E2B1D" w:rsidRDefault="0041368F" w:rsidP="0041368F">
                  <w:pPr>
                    <w:rPr>
                      <w:rFonts w:eastAsia="Calibri"/>
                      <w:sz w:val="22"/>
                      <w:szCs w:val="22"/>
                    </w:rPr>
                  </w:pPr>
                  <w:r w:rsidRPr="005E2B1D">
                    <w:rPr>
                      <w:rFonts w:eastAsia="Calibri"/>
                      <w:sz w:val="22"/>
                      <w:szCs w:val="22"/>
                    </w:rPr>
                    <w:t>Ir GNU</w:t>
                  </w:r>
                </w:p>
              </w:tc>
              <w:tc>
                <w:tcPr>
                  <w:tcW w:w="2552" w:type="dxa"/>
                  <w:shd w:val="clear" w:color="auto" w:fill="auto"/>
                </w:tcPr>
                <w:p w14:paraId="7395D5FB" w14:textId="77777777" w:rsidR="0041368F" w:rsidRPr="005E2B1D" w:rsidRDefault="0041368F" w:rsidP="0041368F">
                  <w:pPr>
                    <w:rPr>
                      <w:rFonts w:eastAsia="Calibri"/>
                      <w:sz w:val="22"/>
                      <w:szCs w:val="22"/>
                    </w:rPr>
                  </w:pPr>
                  <w:r w:rsidRPr="005E2B1D">
                    <w:rPr>
                      <w:rFonts w:eastAsia="Calibri"/>
                      <w:sz w:val="22"/>
                      <w:szCs w:val="22"/>
                    </w:rPr>
                    <w:t>Atbalsts netiek piešķirts</w:t>
                  </w:r>
                </w:p>
              </w:tc>
            </w:tr>
            <w:tr w:rsidR="00AC3CBE" w14:paraId="1C2D3064" w14:textId="77777777" w:rsidTr="00941BA8">
              <w:tc>
                <w:tcPr>
                  <w:tcW w:w="1293" w:type="dxa"/>
                  <w:shd w:val="clear" w:color="auto" w:fill="auto"/>
                </w:tcPr>
                <w:p w14:paraId="4553C018" w14:textId="77777777" w:rsidR="0041368F" w:rsidRPr="005E2B1D" w:rsidRDefault="0041368F" w:rsidP="0041368F">
                  <w:pPr>
                    <w:rPr>
                      <w:rFonts w:eastAsia="Calibri"/>
                      <w:sz w:val="22"/>
                      <w:szCs w:val="22"/>
                    </w:rPr>
                  </w:pPr>
                  <w:r w:rsidRPr="005E2B1D">
                    <w:rPr>
                      <w:rFonts w:eastAsia="Calibri"/>
                      <w:sz w:val="22"/>
                      <w:szCs w:val="22"/>
                    </w:rPr>
                    <w:t>Ir GNU</w:t>
                  </w:r>
                </w:p>
              </w:tc>
              <w:tc>
                <w:tcPr>
                  <w:tcW w:w="2044" w:type="dxa"/>
                  <w:shd w:val="clear" w:color="auto" w:fill="auto"/>
                </w:tcPr>
                <w:p w14:paraId="38FD37E1" w14:textId="77777777" w:rsidR="0041368F" w:rsidRPr="005E2B1D" w:rsidRDefault="0041368F" w:rsidP="0041368F">
                  <w:pPr>
                    <w:rPr>
                      <w:rFonts w:eastAsia="Calibri"/>
                      <w:sz w:val="22"/>
                      <w:szCs w:val="22"/>
                    </w:rPr>
                  </w:pPr>
                  <w:r w:rsidRPr="005E2B1D">
                    <w:rPr>
                      <w:rFonts w:eastAsia="Calibri"/>
                      <w:sz w:val="22"/>
                      <w:szCs w:val="22"/>
                    </w:rPr>
                    <w:t>Nav GNU</w:t>
                  </w:r>
                </w:p>
              </w:tc>
              <w:tc>
                <w:tcPr>
                  <w:tcW w:w="2552" w:type="dxa"/>
                  <w:shd w:val="clear" w:color="auto" w:fill="auto"/>
                </w:tcPr>
                <w:p w14:paraId="65558070" w14:textId="77777777" w:rsidR="0041368F" w:rsidRPr="005E2B1D" w:rsidRDefault="0041368F" w:rsidP="0041368F">
                  <w:pPr>
                    <w:rPr>
                      <w:rFonts w:eastAsia="Calibri"/>
                      <w:sz w:val="22"/>
                      <w:szCs w:val="22"/>
                    </w:rPr>
                  </w:pPr>
                  <w:r w:rsidRPr="005E2B1D">
                    <w:rPr>
                      <w:rFonts w:eastAsia="Calibri"/>
                      <w:sz w:val="22"/>
                      <w:szCs w:val="22"/>
                    </w:rPr>
                    <w:t>Atbalsts netiek piešķirts</w:t>
                  </w:r>
                </w:p>
              </w:tc>
            </w:tr>
            <w:tr w:rsidR="00AC3CBE" w14:paraId="50AD732D" w14:textId="77777777" w:rsidTr="00941BA8">
              <w:tc>
                <w:tcPr>
                  <w:tcW w:w="1293" w:type="dxa"/>
                  <w:shd w:val="clear" w:color="auto" w:fill="auto"/>
                </w:tcPr>
                <w:p w14:paraId="0CA62ECB" w14:textId="77777777" w:rsidR="0041368F" w:rsidRPr="005E2B1D" w:rsidRDefault="0041368F" w:rsidP="0041368F">
                  <w:pPr>
                    <w:rPr>
                      <w:rFonts w:eastAsia="Calibri"/>
                      <w:sz w:val="22"/>
                      <w:szCs w:val="22"/>
                    </w:rPr>
                  </w:pPr>
                  <w:r w:rsidRPr="005E2B1D">
                    <w:rPr>
                      <w:rFonts w:eastAsia="Calibri"/>
                      <w:sz w:val="22"/>
                      <w:szCs w:val="22"/>
                    </w:rPr>
                    <w:t>Ir GNU</w:t>
                  </w:r>
                </w:p>
              </w:tc>
              <w:tc>
                <w:tcPr>
                  <w:tcW w:w="2044" w:type="dxa"/>
                  <w:shd w:val="clear" w:color="auto" w:fill="auto"/>
                </w:tcPr>
                <w:p w14:paraId="5E5DD9A4" w14:textId="77777777" w:rsidR="0041368F" w:rsidRPr="005E2B1D" w:rsidRDefault="0041368F" w:rsidP="0041368F">
                  <w:pPr>
                    <w:rPr>
                      <w:rFonts w:eastAsia="Calibri"/>
                      <w:sz w:val="22"/>
                      <w:szCs w:val="22"/>
                    </w:rPr>
                  </w:pPr>
                  <w:r w:rsidRPr="005E2B1D">
                    <w:rPr>
                      <w:rFonts w:eastAsia="Calibri"/>
                      <w:sz w:val="22"/>
                      <w:szCs w:val="22"/>
                    </w:rPr>
                    <w:t>Ir GNU</w:t>
                  </w:r>
                </w:p>
              </w:tc>
              <w:tc>
                <w:tcPr>
                  <w:tcW w:w="2552" w:type="dxa"/>
                  <w:shd w:val="clear" w:color="auto" w:fill="auto"/>
                </w:tcPr>
                <w:p w14:paraId="517355BF" w14:textId="77777777" w:rsidR="0041368F" w:rsidRPr="005E2B1D" w:rsidRDefault="0041368F" w:rsidP="0041368F">
                  <w:pPr>
                    <w:rPr>
                      <w:rFonts w:eastAsia="Calibri"/>
                      <w:sz w:val="22"/>
                      <w:szCs w:val="22"/>
                    </w:rPr>
                  </w:pPr>
                  <w:r w:rsidRPr="005E2B1D">
                    <w:rPr>
                      <w:rFonts w:eastAsia="Calibri"/>
                      <w:sz w:val="22"/>
                      <w:szCs w:val="22"/>
                    </w:rPr>
                    <w:t>Atbalsts netiek piešķirts</w:t>
                  </w:r>
                </w:p>
              </w:tc>
            </w:tr>
          </w:tbl>
          <w:p w14:paraId="292869AE" w14:textId="77777777" w:rsidR="0041368F" w:rsidRPr="005E2B1D" w:rsidRDefault="0041368F" w:rsidP="0041368F">
            <w:pPr>
              <w:spacing w:after="120"/>
              <w:jc w:val="both"/>
              <w:rPr>
                <w:sz w:val="22"/>
                <w:szCs w:val="22"/>
              </w:rPr>
            </w:pPr>
          </w:p>
          <w:p w14:paraId="0E6AF402" w14:textId="77777777" w:rsidR="0041368F" w:rsidRPr="005E2B1D" w:rsidRDefault="0041368F" w:rsidP="0041368F">
            <w:pPr>
              <w:spacing w:after="120"/>
              <w:jc w:val="both"/>
              <w:rPr>
                <w:sz w:val="22"/>
                <w:szCs w:val="22"/>
              </w:rPr>
            </w:pPr>
            <w:r w:rsidRPr="005E2B1D">
              <w:rPr>
                <w:sz w:val="22"/>
                <w:szCs w:val="22"/>
              </w:rPr>
              <w:t>Detalizētu informāciju par GNU aprēķinu skatīt CFLA izstrādātajās vadlīnijās “</w:t>
            </w:r>
            <w:r w:rsidRPr="005E2B1D">
              <w:rPr>
                <w:color w:val="000000"/>
                <w:sz w:val="22"/>
                <w:szCs w:val="22"/>
              </w:rPr>
              <w:t xml:space="preserve">Informatīvs materiāls par </w:t>
            </w:r>
            <w:proofErr w:type="spellStart"/>
            <w:r w:rsidRPr="005E2B1D">
              <w:rPr>
                <w:color w:val="000000"/>
                <w:sz w:val="22"/>
                <w:szCs w:val="22"/>
              </w:rPr>
              <w:t>mikro</w:t>
            </w:r>
            <w:proofErr w:type="spellEnd"/>
            <w:r w:rsidRPr="005E2B1D">
              <w:rPr>
                <w:color w:val="000000"/>
                <w:sz w:val="22"/>
                <w:szCs w:val="22"/>
              </w:rPr>
              <w:t>, mazā un vidējā uzņēmuma un grūtībās nonākuša uzņēmuma statusa noteikšanu”</w:t>
            </w:r>
          </w:p>
        </w:tc>
        <w:tc>
          <w:tcPr>
            <w:tcW w:w="1843" w:type="dxa"/>
          </w:tcPr>
          <w:p w14:paraId="381FA241" w14:textId="77777777" w:rsidR="0041368F" w:rsidRDefault="0041368F" w:rsidP="0041368F"/>
        </w:tc>
      </w:tr>
      <w:tr w:rsidR="00AC3CBE" w14:paraId="0108BF54" w14:textId="77777777" w:rsidTr="00013884">
        <w:tc>
          <w:tcPr>
            <w:tcW w:w="959" w:type="dxa"/>
          </w:tcPr>
          <w:p w14:paraId="168C1C8C" w14:textId="77777777" w:rsidR="0041368F" w:rsidRPr="00927BE4" w:rsidRDefault="0041368F" w:rsidP="0041368F">
            <w:pPr>
              <w:jc w:val="both"/>
              <w:rPr>
                <w:sz w:val="22"/>
                <w:szCs w:val="22"/>
              </w:rPr>
            </w:pPr>
            <w:r w:rsidRPr="00927BE4">
              <w:rPr>
                <w:sz w:val="22"/>
                <w:szCs w:val="22"/>
              </w:rPr>
              <w:t>1.2.2.</w:t>
            </w:r>
          </w:p>
        </w:tc>
        <w:tc>
          <w:tcPr>
            <w:tcW w:w="3685" w:type="dxa"/>
          </w:tcPr>
          <w:p w14:paraId="182FEB59" w14:textId="77777777" w:rsidR="0041368F" w:rsidRPr="00927BE4" w:rsidRDefault="0041368F" w:rsidP="0041368F">
            <w:pPr>
              <w:jc w:val="both"/>
              <w:rPr>
                <w:sz w:val="22"/>
                <w:szCs w:val="22"/>
              </w:rPr>
            </w:pPr>
            <w:r w:rsidRPr="00927BE4">
              <w:rPr>
                <w:sz w:val="22"/>
                <w:szCs w:val="22"/>
                <w:shd w:val="clear" w:color="auto" w:fill="FFFFFF"/>
              </w:rPr>
              <w:t>Projekta iesnieguma iesniedzējam nav nodokļu vai nodevu parādi, kas kopsummā pārsniedz 1 000 </w:t>
            </w:r>
            <w:proofErr w:type="spellStart"/>
            <w:r w:rsidRPr="00927BE4">
              <w:rPr>
                <w:rStyle w:val="Emphasis"/>
                <w:sz w:val="22"/>
                <w:szCs w:val="22"/>
                <w:shd w:val="clear" w:color="auto" w:fill="FFFFFF"/>
              </w:rPr>
              <w:t>euro</w:t>
            </w:r>
            <w:proofErr w:type="spellEnd"/>
            <w:r w:rsidRPr="00927BE4">
              <w:rPr>
                <w:sz w:val="22"/>
                <w:szCs w:val="22"/>
                <w:shd w:val="clear" w:color="auto" w:fill="FFFFFF"/>
              </w:rPr>
              <w:t>, izņemot nodokļu maksājumus, kuriem ir piešķirts samaksas termiņa pagarinājums, noslēgta vienošanās par labprātīgu nodokļu samaksu vai noslēgts vienošanās līgums</w:t>
            </w:r>
          </w:p>
        </w:tc>
        <w:tc>
          <w:tcPr>
            <w:tcW w:w="7655" w:type="dxa"/>
          </w:tcPr>
          <w:p w14:paraId="01646990" w14:textId="77777777" w:rsidR="0041368F" w:rsidRPr="00927BE4" w:rsidRDefault="0041368F" w:rsidP="0041368F">
            <w:pPr>
              <w:numPr>
                <w:ilvl w:val="0"/>
                <w:numId w:val="4"/>
              </w:numPr>
              <w:ind w:left="0" w:hanging="47"/>
              <w:jc w:val="both"/>
              <w:rPr>
                <w:sz w:val="22"/>
                <w:szCs w:val="22"/>
              </w:rPr>
            </w:pPr>
            <w:r w:rsidRPr="005C1E47">
              <w:rPr>
                <w:sz w:val="22"/>
                <w:szCs w:val="22"/>
                <w:u w:val="single"/>
              </w:rPr>
              <w:t>Ja projekta iesniedzējs ir Latvijas filmu producents</w:t>
            </w:r>
            <w:r w:rsidRPr="00927BE4">
              <w:rPr>
                <w:sz w:val="22"/>
                <w:szCs w:val="22"/>
              </w:rPr>
              <w:t xml:space="preserve">, tad pārbauda, vai projekta iesniedzējam saskaņā ar Valsts Ieņēmumu dienesta (turpmāk – VID) administrēto nodokļu (nodevu) parādnieku datubāzē pieejamo informāciju </w:t>
            </w:r>
            <w:r w:rsidRPr="00D56CC5">
              <w:rPr>
                <w:sz w:val="22"/>
                <w:szCs w:val="22"/>
              </w:rPr>
              <w:t xml:space="preserve">uz pēdējo pieejamo aktualizācijas datumu iesnieguma iesniegšanas dienā nav nodokļu vai nodevu parādi, kas pārsniedz 1000 </w:t>
            </w:r>
            <w:proofErr w:type="spellStart"/>
            <w:r w:rsidRPr="00D56CC5">
              <w:rPr>
                <w:i/>
                <w:iCs/>
                <w:sz w:val="22"/>
                <w:szCs w:val="22"/>
              </w:rPr>
              <w:t>euro</w:t>
            </w:r>
            <w:proofErr w:type="spellEnd"/>
            <w:r w:rsidRPr="00D56CC5">
              <w:rPr>
                <w:i/>
                <w:iCs/>
                <w:sz w:val="22"/>
                <w:szCs w:val="22"/>
              </w:rPr>
              <w:t xml:space="preserve">, </w:t>
            </w:r>
            <w:r w:rsidRPr="00D56CC5">
              <w:rPr>
                <w:iCs/>
                <w:sz w:val="22"/>
                <w:szCs w:val="22"/>
              </w:rPr>
              <w:t>izņemot</w:t>
            </w:r>
            <w:r w:rsidRPr="00927BE4">
              <w:rPr>
                <w:iCs/>
                <w:sz w:val="22"/>
                <w:szCs w:val="22"/>
              </w:rPr>
              <w:t xml:space="preserve"> nodokļu maksājumus, kuriem ir piešķirts samaksas termiņa pagarinājums, noslēgta vienošanās par labprātīgu nodokļu samaksu vai noslēgts vienošanās līgums</w:t>
            </w:r>
            <w:r w:rsidRPr="00927BE4">
              <w:rPr>
                <w:sz w:val="22"/>
                <w:szCs w:val="22"/>
              </w:rPr>
              <w:t xml:space="preserve">. </w:t>
            </w:r>
          </w:p>
          <w:p w14:paraId="04325D95" w14:textId="77777777" w:rsidR="0041368F" w:rsidRDefault="0041368F" w:rsidP="0041368F">
            <w:pPr>
              <w:jc w:val="both"/>
              <w:rPr>
                <w:sz w:val="22"/>
                <w:szCs w:val="22"/>
              </w:rPr>
            </w:pPr>
            <w:r w:rsidRPr="00927BE4">
              <w:rPr>
                <w:sz w:val="22"/>
                <w:szCs w:val="22"/>
              </w:rPr>
              <w:t xml:space="preserve">Ja projekta iesniedzējam saskaņā ar VID administrēto nodokļu (nodevu) parādnieku datubāzē pieejamo informāciju </w:t>
            </w:r>
            <w:r w:rsidRPr="00D56CC5">
              <w:rPr>
                <w:sz w:val="22"/>
                <w:szCs w:val="22"/>
              </w:rPr>
              <w:t>uz pēdējo pieejamo aktualizācijas datumu iesnieguma iesniegšanas dienā vai vēlāk ir nodokļu vai nodevu parādi, kas pārsniedz 1000</w:t>
            </w:r>
            <w:r w:rsidRPr="00927BE4">
              <w:rPr>
                <w:sz w:val="22"/>
                <w:szCs w:val="22"/>
              </w:rPr>
              <w:t xml:space="preserve"> </w:t>
            </w:r>
            <w:proofErr w:type="spellStart"/>
            <w:r w:rsidRPr="00927BE4">
              <w:rPr>
                <w:i/>
                <w:iCs/>
                <w:sz w:val="22"/>
                <w:szCs w:val="22"/>
              </w:rPr>
              <w:t>euro</w:t>
            </w:r>
            <w:proofErr w:type="spellEnd"/>
            <w:r w:rsidRPr="00927BE4">
              <w:rPr>
                <w:i/>
                <w:iCs/>
                <w:sz w:val="22"/>
                <w:szCs w:val="22"/>
              </w:rPr>
              <w:t xml:space="preserve">, </w:t>
            </w:r>
            <w:r w:rsidRPr="00927BE4">
              <w:rPr>
                <w:iCs/>
                <w:sz w:val="22"/>
                <w:szCs w:val="22"/>
              </w:rPr>
              <w:t>izņemot nodokļu maksājumus, kuriem ir piešķirts samaksas termiņa pagarinājums, noslēgta vienošanās par labprātīgu nodokļu samaksu vai noslēgts vienošanās līgums</w:t>
            </w:r>
            <w:r w:rsidRPr="00927BE4">
              <w:rPr>
                <w:sz w:val="22"/>
                <w:szCs w:val="22"/>
              </w:rPr>
              <w:t xml:space="preserve">, tad, pieprasot papildu informāciju iesnieguma izvērtēšanai, tiek lūgts </w:t>
            </w:r>
            <w:r w:rsidR="008061EF">
              <w:rPr>
                <w:sz w:val="22"/>
                <w:szCs w:val="22"/>
              </w:rPr>
              <w:t>10</w:t>
            </w:r>
            <w:r w:rsidRPr="00927BE4">
              <w:rPr>
                <w:sz w:val="22"/>
                <w:szCs w:val="22"/>
              </w:rPr>
              <w:t xml:space="preserve"> darba dienu laikā nomaksāt nodokļu (nodevu) parādu un par nomaksu informēt aģentūru.</w:t>
            </w:r>
          </w:p>
          <w:p w14:paraId="1B3CCD50" w14:textId="77777777" w:rsidR="005C1E47" w:rsidRPr="00927BE4" w:rsidRDefault="005C1E47" w:rsidP="0041368F">
            <w:pPr>
              <w:jc w:val="both"/>
              <w:rPr>
                <w:sz w:val="22"/>
                <w:szCs w:val="22"/>
              </w:rPr>
            </w:pPr>
            <w:r>
              <w:rPr>
                <w:sz w:val="22"/>
                <w:szCs w:val="22"/>
              </w:rPr>
              <w:t>VID izziņa par nodokļu (nodevu) parādu neesamību jāpievieno PL.</w:t>
            </w:r>
          </w:p>
          <w:p w14:paraId="069D2D2C" w14:textId="77777777" w:rsidR="0041368F" w:rsidRPr="00D56CC5" w:rsidRDefault="0041368F" w:rsidP="0041368F">
            <w:pPr>
              <w:numPr>
                <w:ilvl w:val="0"/>
                <w:numId w:val="4"/>
              </w:numPr>
              <w:ind w:left="0" w:hanging="47"/>
              <w:jc w:val="both"/>
              <w:rPr>
                <w:sz w:val="22"/>
                <w:szCs w:val="22"/>
              </w:rPr>
            </w:pPr>
            <w:r w:rsidRPr="005C1E47">
              <w:rPr>
                <w:sz w:val="22"/>
                <w:szCs w:val="22"/>
                <w:u w:val="single"/>
              </w:rPr>
              <w:t>Ja projekta iesniedzējs ir ārvalstu filmu producents</w:t>
            </w:r>
            <w:r w:rsidRPr="00927BE4">
              <w:rPr>
                <w:sz w:val="22"/>
                <w:szCs w:val="22"/>
              </w:rPr>
              <w:t xml:space="preserve">, tad pārbauda, vai projekta iesniegumam ir pievienota attiecīgās valsts kompetentas iestādes izdota izziņa, kas apliecina, ka projekta iesniedzējam nav nodokļu vai nodevu parādi, kas pārsniedz 1000 </w:t>
            </w:r>
            <w:proofErr w:type="spellStart"/>
            <w:r w:rsidRPr="00927BE4">
              <w:rPr>
                <w:i/>
                <w:iCs/>
                <w:sz w:val="22"/>
                <w:szCs w:val="22"/>
              </w:rPr>
              <w:t>euro</w:t>
            </w:r>
            <w:proofErr w:type="spellEnd"/>
            <w:r w:rsidRPr="00927BE4">
              <w:rPr>
                <w:i/>
                <w:iCs/>
                <w:sz w:val="22"/>
                <w:szCs w:val="22"/>
              </w:rPr>
              <w:t xml:space="preserve">, </w:t>
            </w:r>
            <w:r w:rsidRPr="00927BE4">
              <w:rPr>
                <w:iCs/>
                <w:sz w:val="22"/>
                <w:szCs w:val="22"/>
              </w:rPr>
              <w:t xml:space="preserve">izņemot nodokļu maksājumus, kuriem ir piešķirts samaksas termiņa pagarinājums, noslēgta vienošanās par labprātīgu nodokļu samaksu vai </w:t>
            </w:r>
            <w:r w:rsidRPr="00927BE4">
              <w:rPr>
                <w:iCs/>
                <w:sz w:val="22"/>
                <w:szCs w:val="22"/>
              </w:rPr>
              <w:lastRenderedPageBreak/>
              <w:t>noslēgts vienošanās līgums</w:t>
            </w:r>
            <w:r>
              <w:rPr>
                <w:iCs/>
                <w:sz w:val="22"/>
                <w:szCs w:val="22"/>
              </w:rPr>
              <w:t xml:space="preserve">, </w:t>
            </w:r>
            <w:r w:rsidRPr="00D56CC5">
              <w:rPr>
                <w:iCs/>
                <w:sz w:val="22"/>
                <w:szCs w:val="22"/>
              </w:rPr>
              <w:t xml:space="preserve">un kas nav izsniegta agrākā kā </w:t>
            </w:r>
            <w:r w:rsidR="008061EF">
              <w:rPr>
                <w:iCs/>
                <w:sz w:val="22"/>
                <w:szCs w:val="22"/>
              </w:rPr>
              <w:t>piecas</w:t>
            </w:r>
            <w:r w:rsidRPr="00D56CC5">
              <w:rPr>
                <w:iCs/>
                <w:sz w:val="22"/>
                <w:szCs w:val="22"/>
              </w:rPr>
              <w:t xml:space="preserve"> darba dienas pirms projekta iesnieguma iesniegšanas</w:t>
            </w:r>
            <w:r w:rsidRPr="00D56CC5">
              <w:rPr>
                <w:sz w:val="22"/>
                <w:szCs w:val="22"/>
              </w:rPr>
              <w:t>.</w:t>
            </w:r>
          </w:p>
          <w:p w14:paraId="56DAA086" w14:textId="77777777" w:rsidR="0041368F" w:rsidRPr="00927BE4" w:rsidRDefault="0041368F" w:rsidP="0041368F">
            <w:pPr>
              <w:jc w:val="both"/>
              <w:rPr>
                <w:sz w:val="22"/>
                <w:szCs w:val="22"/>
              </w:rPr>
            </w:pPr>
            <w:r w:rsidRPr="00927BE4">
              <w:rPr>
                <w:sz w:val="22"/>
                <w:szCs w:val="22"/>
              </w:rPr>
              <w:t xml:space="preserve">Ja projekta iesniedzējam saskaņā ar attiecīgās valsts kompetentas iestādes izdotu izziņu ir nodokļu vai nodevu parādi, kas pārsniedz 1000 </w:t>
            </w:r>
            <w:proofErr w:type="spellStart"/>
            <w:r w:rsidRPr="00927BE4">
              <w:rPr>
                <w:i/>
                <w:iCs/>
                <w:sz w:val="22"/>
                <w:szCs w:val="22"/>
              </w:rPr>
              <w:t>euro</w:t>
            </w:r>
            <w:proofErr w:type="spellEnd"/>
            <w:r w:rsidRPr="00927BE4">
              <w:rPr>
                <w:i/>
                <w:iCs/>
                <w:sz w:val="22"/>
                <w:szCs w:val="22"/>
              </w:rPr>
              <w:t xml:space="preserve">, </w:t>
            </w:r>
            <w:r w:rsidRPr="00927BE4">
              <w:rPr>
                <w:iCs/>
                <w:sz w:val="22"/>
                <w:szCs w:val="22"/>
              </w:rPr>
              <w:t>izņemot nodokļu maksājumus, kuriem ir piešķirts samaksas termiņa pagarinājums, noslēgta vienošanās par labprātīgu nodokļu samaksu vai noslēgts vienošanās līgums</w:t>
            </w:r>
            <w:r w:rsidRPr="00927BE4">
              <w:rPr>
                <w:sz w:val="22"/>
                <w:szCs w:val="22"/>
              </w:rPr>
              <w:t>,</w:t>
            </w:r>
            <w:r>
              <w:rPr>
                <w:sz w:val="22"/>
                <w:szCs w:val="22"/>
              </w:rPr>
              <w:t xml:space="preserve"> vai izziņa ir izsniegta agrāk kā </w:t>
            </w:r>
            <w:r w:rsidR="008061EF">
              <w:rPr>
                <w:sz w:val="22"/>
                <w:szCs w:val="22"/>
              </w:rPr>
              <w:t>piecas</w:t>
            </w:r>
            <w:r>
              <w:rPr>
                <w:sz w:val="22"/>
                <w:szCs w:val="22"/>
              </w:rPr>
              <w:t xml:space="preserve"> darba dienas pirms projekta iesnieguma iesniegšanas,</w:t>
            </w:r>
            <w:r w:rsidRPr="00927BE4">
              <w:rPr>
                <w:sz w:val="22"/>
                <w:szCs w:val="22"/>
              </w:rPr>
              <w:t xml:space="preserve"> tad, pieprasot papildu informāciju iesnieguma izvērtēšanai, tiek lūgts 10 darba dienu laikā nomaksāt nodokļu (nodevu) parādu un iesniegt jaunu attiecīgās valsts kompetentas iestādes izdota izziņa, kas apliecina, ka projekta iesniedzējam nav nodokļu parādi.</w:t>
            </w:r>
          </w:p>
        </w:tc>
        <w:tc>
          <w:tcPr>
            <w:tcW w:w="1843" w:type="dxa"/>
          </w:tcPr>
          <w:p w14:paraId="1C4D2B55" w14:textId="77777777" w:rsidR="005C1E47" w:rsidRPr="004D34E9" w:rsidRDefault="0041368F" w:rsidP="005C1E47">
            <w:pPr>
              <w:numPr>
                <w:ilvl w:val="0"/>
                <w:numId w:val="5"/>
              </w:numPr>
              <w:ind w:left="317"/>
              <w:rPr>
                <w:sz w:val="22"/>
                <w:szCs w:val="22"/>
              </w:rPr>
            </w:pPr>
            <w:r w:rsidRPr="004D34E9">
              <w:rPr>
                <w:sz w:val="22"/>
                <w:szCs w:val="22"/>
              </w:rPr>
              <w:lastRenderedPageBreak/>
              <w:t>Iesniegums</w:t>
            </w:r>
            <w:r w:rsidR="005C1E47" w:rsidRPr="004D34E9">
              <w:rPr>
                <w:sz w:val="22"/>
                <w:szCs w:val="22"/>
              </w:rPr>
              <w:t>;</w:t>
            </w:r>
          </w:p>
          <w:p w14:paraId="57841439" w14:textId="77777777" w:rsidR="0041368F" w:rsidRPr="004D34E9" w:rsidRDefault="005C1E47" w:rsidP="005C1E47">
            <w:pPr>
              <w:numPr>
                <w:ilvl w:val="0"/>
                <w:numId w:val="5"/>
              </w:numPr>
              <w:ind w:left="317"/>
              <w:jc w:val="both"/>
              <w:rPr>
                <w:sz w:val="22"/>
                <w:szCs w:val="22"/>
              </w:rPr>
            </w:pPr>
            <w:r w:rsidRPr="004D34E9">
              <w:rPr>
                <w:sz w:val="22"/>
                <w:szCs w:val="22"/>
              </w:rPr>
              <w:t xml:space="preserve">VID publiskā datu bāzē “VID publiskojamo datu bāze” (turpmāk – VID datu bāze) </w:t>
            </w:r>
            <w:hyperlink r:id="rId17" w:history="1">
              <w:r w:rsidRPr="004D34E9">
                <w:rPr>
                  <w:rStyle w:val="Hyperlink"/>
                  <w:sz w:val="22"/>
                  <w:szCs w:val="22"/>
                </w:rPr>
                <w:t>https://www6.vid.gov.lv/</w:t>
              </w:r>
            </w:hyperlink>
          </w:p>
        </w:tc>
      </w:tr>
      <w:tr w:rsidR="00AC3CBE" w14:paraId="7EDFC5C8" w14:textId="77777777" w:rsidTr="00AB0E8B">
        <w:trPr>
          <w:cantSplit/>
        </w:trPr>
        <w:tc>
          <w:tcPr>
            <w:tcW w:w="959" w:type="dxa"/>
          </w:tcPr>
          <w:p w14:paraId="47A0AD37" w14:textId="77777777" w:rsidR="0041368F" w:rsidRPr="00CF6E74" w:rsidRDefault="0041368F" w:rsidP="0041368F">
            <w:pPr>
              <w:jc w:val="both"/>
              <w:rPr>
                <w:sz w:val="22"/>
                <w:szCs w:val="22"/>
              </w:rPr>
            </w:pPr>
            <w:r w:rsidRPr="00CF6E74">
              <w:rPr>
                <w:sz w:val="22"/>
                <w:szCs w:val="22"/>
              </w:rPr>
              <w:t>1.2.3.</w:t>
            </w:r>
          </w:p>
        </w:tc>
        <w:tc>
          <w:tcPr>
            <w:tcW w:w="3685" w:type="dxa"/>
          </w:tcPr>
          <w:p w14:paraId="7A21FD8E" w14:textId="77777777" w:rsidR="0041368F" w:rsidRPr="00CF6E74" w:rsidRDefault="0041368F" w:rsidP="0041368F">
            <w:pPr>
              <w:jc w:val="both"/>
              <w:rPr>
                <w:sz w:val="22"/>
                <w:szCs w:val="22"/>
              </w:rPr>
            </w:pPr>
            <w:r w:rsidRPr="00CF6E74">
              <w:rPr>
                <w:sz w:val="22"/>
                <w:szCs w:val="22"/>
                <w:shd w:val="clear" w:color="auto" w:fill="FFFFFF"/>
              </w:rPr>
              <w:t>Uz projekta  iesnieguma iesniedzēju neattiecas neizpildīts līdzekļu atgūšanas rīkojums saskaņā ar iepriekšēju Eiropas Komisijas lēmumu, kas minēts Komisijas regulas Nr. </w:t>
            </w:r>
            <w:hyperlink r:id="rId18" w:tgtFrame="_blank" w:history="1">
              <w:r w:rsidRPr="00CF6E74">
                <w:rPr>
                  <w:rStyle w:val="Hyperlink"/>
                  <w:color w:val="auto"/>
                  <w:sz w:val="22"/>
                  <w:szCs w:val="22"/>
                  <w:shd w:val="clear" w:color="auto" w:fill="FFFFFF"/>
                </w:rPr>
                <w:t>651/2014</w:t>
              </w:r>
            </w:hyperlink>
            <w:r w:rsidRPr="00CF6E74">
              <w:rPr>
                <w:sz w:val="22"/>
                <w:szCs w:val="22"/>
                <w:shd w:val="clear" w:color="auto" w:fill="FFFFFF"/>
              </w:rPr>
              <w:t> 1. panta 4. punkta "a" apakšpunktā</w:t>
            </w:r>
          </w:p>
        </w:tc>
        <w:tc>
          <w:tcPr>
            <w:tcW w:w="7655" w:type="dxa"/>
          </w:tcPr>
          <w:p w14:paraId="05092F72" w14:textId="77777777" w:rsidR="0041368F" w:rsidRPr="00827F54" w:rsidRDefault="0041368F" w:rsidP="0041368F">
            <w:pPr>
              <w:jc w:val="both"/>
              <w:rPr>
                <w:sz w:val="22"/>
                <w:szCs w:val="22"/>
              </w:rPr>
            </w:pPr>
            <w:r w:rsidRPr="00827F54">
              <w:rPr>
                <w:sz w:val="22"/>
                <w:szCs w:val="22"/>
              </w:rPr>
              <w:t xml:space="preserve">Pārbauda, vai </w:t>
            </w:r>
            <w:r w:rsidR="00FA1B94" w:rsidRPr="00827F54">
              <w:rPr>
                <w:sz w:val="22"/>
                <w:szCs w:val="22"/>
              </w:rPr>
              <w:t xml:space="preserve">uz </w:t>
            </w:r>
            <w:r w:rsidRPr="00827F54">
              <w:rPr>
                <w:sz w:val="22"/>
                <w:szCs w:val="22"/>
                <w:shd w:val="clear" w:color="auto" w:fill="FFFFFF"/>
              </w:rPr>
              <w:t>projekta  iesnieguma iesniedzēju neattiecas neizpildīts līdzekļu atgūšanas rīkojums saskaņā ar iepriekšēju Eiropas Komisijas lēmumu, kas minēts Komisijas regulas Nr. </w:t>
            </w:r>
            <w:hyperlink r:id="rId19" w:tgtFrame="_blank" w:history="1">
              <w:r w:rsidRPr="00827F54">
                <w:rPr>
                  <w:rStyle w:val="Hyperlink"/>
                  <w:color w:val="auto"/>
                  <w:sz w:val="22"/>
                  <w:szCs w:val="22"/>
                  <w:shd w:val="clear" w:color="auto" w:fill="FFFFFF"/>
                </w:rPr>
                <w:t>651/2014</w:t>
              </w:r>
            </w:hyperlink>
            <w:r w:rsidRPr="00827F54">
              <w:rPr>
                <w:sz w:val="22"/>
                <w:szCs w:val="22"/>
                <w:shd w:val="clear" w:color="auto" w:fill="FFFFFF"/>
              </w:rPr>
              <w:t> 1. panta 4. punkta "a" apakšpunktā.</w:t>
            </w:r>
          </w:p>
        </w:tc>
        <w:tc>
          <w:tcPr>
            <w:tcW w:w="1843" w:type="dxa"/>
          </w:tcPr>
          <w:p w14:paraId="4C6DC975" w14:textId="77777777" w:rsidR="0041368F" w:rsidRPr="00827F54" w:rsidRDefault="0041368F" w:rsidP="00827F54">
            <w:pPr>
              <w:numPr>
                <w:ilvl w:val="0"/>
                <w:numId w:val="23"/>
              </w:numPr>
              <w:ind w:left="174" w:hanging="218"/>
              <w:rPr>
                <w:sz w:val="22"/>
                <w:szCs w:val="22"/>
              </w:rPr>
            </w:pPr>
            <w:r w:rsidRPr="00827F54">
              <w:rPr>
                <w:sz w:val="22"/>
                <w:szCs w:val="22"/>
              </w:rPr>
              <w:t>Iesniegums</w:t>
            </w:r>
            <w:r w:rsidR="00FF72CB" w:rsidRPr="00827F54">
              <w:rPr>
                <w:sz w:val="22"/>
                <w:szCs w:val="22"/>
              </w:rPr>
              <w:t>;</w:t>
            </w:r>
          </w:p>
          <w:p w14:paraId="2AD66B51" w14:textId="77777777" w:rsidR="00FF72CB" w:rsidRPr="00827F54" w:rsidRDefault="00827F54" w:rsidP="00827F54">
            <w:pPr>
              <w:numPr>
                <w:ilvl w:val="0"/>
                <w:numId w:val="23"/>
              </w:numPr>
              <w:ind w:left="174" w:hanging="218"/>
              <w:rPr>
                <w:sz w:val="22"/>
                <w:szCs w:val="22"/>
              </w:rPr>
            </w:pPr>
            <w:r w:rsidRPr="00827F54">
              <w:rPr>
                <w:sz w:val="22"/>
                <w:szCs w:val="22"/>
              </w:rPr>
              <w:t>www.fm.gov.lv/lv/informacija-par-saimnieciskas-darbibas-veicejiem-uz-kuriem-attiecas-lidzeklu-atgusanas-lemums</w:t>
            </w:r>
          </w:p>
        </w:tc>
      </w:tr>
      <w:tr w:rsidR="00AC3CBE" w14:paraId="77B41BDD" w14:textId="77777777" w:rsidTr="00AB0E8B">
        <w:trPr>
          <w:cantSplit/>
        </w:trPr>
        <w:tc>
          <w:tcPr>
            <w:tcW w:w="959" w:type="dxa"/>
          </w:tcPr>
          <w:p w14:paraId="69B3952C" w14:textId="77777777" w:rsidR="0041368F" w:rsidRPr="00CF6E74" w:rsidRDefault="0041368F" w:rsidP="0041368F">
            <w:pPr>
              <w:jc w:val="both"/>
              <w:rPr>
                <w:sz w:val="22"/>
                <w:szCs w:val="22"/>
              </w:rPr>
            </w:pPr>
            <w:r w:rsidRPr="00CF6E74">
              <w:rPr>
                <w:sz w:val="22"/>
                <w:szCs w:val="22"/>
              </w:rPr>
              <w:t>1.2.4.</w:t>
            </w:r>
          </w:p>
        </w:tc>
        <w:tc>
          <w:tcPr>
            <w:tcW w:w="3685" w:type="dxa"/>
          </w:tcPr>
          <w:p w14:paraId="296E9B38" w14:textId="77777777" w:rsidR="0041368F" w:rsidRPr="00CF6E74" w:rsidRDefault="0041368F" w:rsidP="0041368F">
            <w:pPr>
              <w:jc w:val="both"/>
              <w:rPr>
                <w:sz w:val="22"/>
                <w:szCs w:val="22"/>
              </w:rPr>
            </w:pPr>
            <w:r w:rsidRPr="00CF6E74">
              <w:rPr>
                <w:sz w:val="22"/>
                <w:szCs w:val="22"/>
                <w:shd w:val="clear" w:color="auto" w:fill="FFFFFF"/>
              </w:rPr>
              <w:t>Projekta iesnieguma iesniedzējs ir izpildījis saistības, kas izriet no iepriekš ar aģentūru noslēgtajiem līgumiem par valsts budžeta līdzfinansējumu ārvalstu filmu uzņemšanai Latvijā</w:t>
            </w:r>
            <w:r w:rsidR="00010678">
              <w:rPr>
                <w:sz w:val="22"/>
                <w:szCs w:val="22"/>
                <w:shd w:val="clear" w:color="auto" w:fill="FFFFFF"/>
              </w:rPr>
              <w:t xml:space="preserve">. </w:t>
            </w:r>
            <w:r w:rsidR="00010678">
              <w:rPr>
                <w:shd w:val="clear" w:color="auto" w:fill="FFFFFF"/>
              </w:rPr>
              <w:t>A</w:t>
            </w:r>
            <w:r w:rsidR="00010678" w:rsidRPr="00B721E4">
              <w:rPr>
                <w:shd w:val="clear" w:color="auto" w:fill="FFFFFF"/>
              </w:rPr>
              <w:t>ģentūra 2022. gadā pārliecinās, vai projekta iesnieguma iesniedzējs ir izpildījis saistības, kas izriet no iepriekš ar Nacionālo kino centru noslēgtajiem līgumiem</w:t>
            </w:r>
          </w:p>
        </w:tc>
        <w:tc>
          <w:tcPr>
            <w:tcW w:w="7655" w:type="dxa"/>
          </w:tcPr>
          <w:p w14:paraId="13456BD8" w14:textId="77777777" w:rsidR="0041368F" w:rsidRPr="00CF6E74" w:rsidRDefault="0041368F" w:rsidP="0041368F">
            <w:pPr>
              <w:jc w:val="both"/>
              <w:rPr>
                <w:sz w:val="22"/>
                <w:szCs w:val="22"/>
              </w:rPr>
            </w:pPr>
            <w:r w:rsidRPr="00CF6E74">
              <w:rPr>
                <w:sz w:val="22"/>
                <w:szCs w:val="22"/>
              </w:rPr>
              <w:t xml:space="preserve">2022. gadā pārliecinās, vai projekta iesnieguma iesniedzējs ir izpildījis saistības, kas izriet no iepriekš ar Nacionālo kino centru noslēgtajiem līgumiem </w:t>
            </w:r>
            <w:r w:rsidRPr="00CF6E74">
              <w:rPr>
                <w:sz w:val="22"/>
                <w:szCs w:val="22"/>
                <w:shd w:val="clear" w:color="auto" w:fill="FFFFFF"/>
              </w:rPr>
              <w:t>par valsts budžeta līdzfinansējumu ārvalstu filmu uzņemšanai Latvijā</w:t>
            </w:r>
            <w:r w:rsidRPr="00CF6E74">
              <w:rPr>
                <w:sz w:val="22"/>
                <w:szCs w:val="22"/>
              </w:rPr>
              <w:t>.</w:t>
            </w:r>
          </w:p>
          <w:p w14:paraId="6946EF4B" w14:textId="77777777" w:rsidR="0041368F" w:rsidRPr="00E42535" w:rsidRDefault="0041368F" w:rsidP="0041368F">
            <w:pPr>
              <w:jc w:val="both"/>
              <w:rPr>
                <w:sz w:val="22"/>
                <w:szCs w:val="22"/>
                <w:shd w:val="clear" w:color="auto" w:fill="FFFFFF"/>
              </w:rPr>
            </w:pPr>
            <w:r w:rsidRPr="00CF6E74">
              <w:rPr>
                <w:sz w:val="22"/>
                <w:szCs w:val="22"/>
              </w:rPr>
              <w:t xml:space="preserve">Turpmākajos gados pārbauda, vai </w:t>
            </w:r>
            <w:r w:rsidRPr="00CF6E74">
              <w:rPr>
                <w:sz w:val="22"/>
                <w:szCs w:val="22"/>
                <w:shd w:val="clear" w:color="auto" w:fill="FFFFFF"/>
              </w:rPr>
              <w:t>projekta iesnieguma iesniedzējs ir izpildījis saistības, kas izriet no iepriekš ar aģentūru noslēgtajiem līgumiem par valsts budžeta līdzfinansējumu ārvalstu filmu uzņemšanai Latvijā.</w:t>
            </w:r>
          </w:p>
        </w:tc>
        <w:tc>
          <w:tcPr>
            <w:tcW w:w="1843" w:type="dxa"/>
          </w:tcPr>
          <w:p w14:paraId="6157086E" w14:textId="77777777" w:rsidR="0041368F" w:rsidRPr="00CF6E74" w:rsidRDefault="0041368F" w:rsidP="0041368F">
            <w:pPr>
              <w:numPr>
                <w:ilvl w:val="0"/>
                <w:numId w:val="6"/>
              </w:numPr>
              <w:ind w:left="317"/>
              <w:rPr>
                <w:sz w:val="22"/>
                <w:szCs w:val="22"/>
              </w:rPr>
            </w:pPr>
            <w:r w:rsidRPr="00CF6E74">
              <w:rPr>
                <w:sz w:val="22"/>
                <w:szCs w:val="22"/>
              </w:rPr>
              <w:t>Aģentūras reģistri;</w:t>
            </w:r>
          </w:p>
          <w:p w14:paraId="62EB4B49" w14:textId="77777777" w:rsidR="0041368F" w:rsidRPr="00CF6E74" w:rsidRDefault="0041368F" w:rsidP="0041368F">
            <w:pPr>
              <w:numPr>
                <w:ilvl w:val="0"/>
                <w:numId w:val="6"/>
              </w:numPr>
              <w:ind w:left="317"/>
              <w:rPr>
                <w:sz w:val="22"/>
                <w:szCs w:val="22"/>
              </w:rPr>
            </w:pPr>
            <w:r w:rsidRPr="00CF6E74">
              <w:rPr>
                <w:sz w:val="22"/>
                <w:szCs w:val="22"/>
              </w:rPr>
              <w:t>Nacionālā kino centra sniegtā informācija</w:t>
            </w:r>
          </w:p>
        </w:tc>
      </w:tr>
      <w:tr w:rsidR="00AC3CBE" w14:paraId="40F1E6D7" w14:textId="77777777" w:rsidTr="00AB0E8B">
        <w:trPr>
          <w:cantSplit/>
        </w:trPr>
        <w:tc>
          <w:tcPr>
            <w:tcW w:w="959" w:type="dxa"/>
          </w:tcPr>
          <w:p w14:paraId="539DE026" w14:textId="77777777" w:rsidR="0041368F" w:rsidRPr="00CF6E74" w:rsidRDefault="0041368F" w:rsidP="0041368F">
            <w:pPr>
              <w:jc w:val="both"/>
              <w:rPr>
                <w:sz w:val="22"/>
                <w:szCs w:val="22"/>
              </w:rPr>
            </w:pPr>
            <w:r w:rsidRPr="00CF6E74">
              <w:rPr>
                <w:sz w:val="22"/>
                <w:szCs w:val="22"/>
              </w:rPr>
              <w:lastRenderedPageBreak/>
              <w:t>1.2.5.</w:t>
            </w:r>
          </w:p>
        </w:tc>
        <w:tc>
          <w:tcPr>
            <w:tcW w:w="3685" w:type="dxa"/>
          </w:tcPr>
          <w:p w14:paraId="6AACFD2D" w14:textId="77777777" w:rsidR="0041368F" w:rsidRPr="00CF6E74" w:rsidRDefault="0041368F" w:rsidP="0041368F">
            <w:pPr>
              <w:jc w:val="both"/>
              <w:rPr>
                <w:sz w:val="22"/>
                <w:szCs w:val="22"/>
              </w:rPr>
            </w:pPr>
            <w:r w:rsidRPr="00CF6E74">
              <w:rPr>
                <w:sz w:val="22"/>
                <w:szCs w:val="22"/>
                <w:shd w:val="clear" w:color="auto" w:fill="FFFFFF"/>
              </w:rPr>
              <w:t>Vairāk nekā 25 % projekta iesniedzēja pamatkapitāla vai balsstiesību nepieder valstij, pašvaldībai vai valsts vai pašvaldību kapitālsabiedrībām</w:t>
            </w:r>
          </w:p>
        </w:tc>
        <w:tc>
          <w:tcPr>
            <w:tcW w:w="7655" w:type="dxa"/>
          </w:tcPr>
          <w:p w14:paraId="09798C5B" w14:textId="77777777" w:rsidR="0041368F" w:rsidRPr="00CF6E74" w:rsidRDefault="0041368F" w:rsidP="0041368F">
            <w:pPr>
              <w:jc w:val="both"/>
              <w:rPr>
                <w:sz w:val="22"/>
                <w:szCs w:val="22"/>
                <w:shd w:val="clear" w:color="auto" w:fill="FFFFFF"/>
              </w:rPr>
            </w:pPr>
            <w:r w:rsidRPr="00CF6E74">
              <w:rPr>
                <w:sz w:val="22"/>
                <w:szCs w:val="22"/>
                <w:u w:val="single"/>
              </w:rPr>
              <w:t>Ja projekta iesniedzējs ir Latvijas filmu producents</w:t>
            </w:r>
            <w:r w:rsidRPr="00CF6E74">
              <w:rPr>
                <w:sz w:val="22"/>
                <w:szCs w:val="22"/>
              </w:rPr>
              <w:t>, tad atbilstoši Lursoft pieejamai informācijai pārbauda, vai v</w:t>
            </w:r>
            <w:r w:rsidRPr="00CF6E74">
              <w:rPr>
                <w:sz w:val="22"/>
                <w:szCs w:val="22"/>
                <w:shd w:val="clear" w:color="auto" w:fill="FFFFFF"/>
              </w:rPr>
              <w:t>airāk nekā 25 % projekta iesniedzēja pamatkapitāla vai balsstiesību nepieder valstij, pašvaldībai vai valsts vai pašvaldību kapitālsabiedrībām.</w:t>
            </w:r>
          </w:p>
          <w:p w14:paraId="170A2CD8" w14:textId="77777777" w:rsidR="0041368F" w:rsidRPr="00CF6E74" w:rsidRDefault="0041368F" w:rsidP="0041368F">
            <w:pPr>
              <w:jc w:val="both"/>
              <w:rPr>
                <w:sz w:val="22"/>
                <w:szCs w:val="22"/>
                <w:shd w:val="clear" w:color="auto" w:fill="FFFFFF"/>
              </w:rPr>
            </w:pPr>
            <w:r w:rsidRPr="00CF6E74">
              <w:rPr>
                <w:sz w:val="22"/>
                <w:szCs w:val="22"/>
                <w:u w:val="single"/>
              </w:rPr>
              <w:t>Ja projekta iesniedzējs ir ārvalstu filmu producents</w:t>
            </w:r>
            <w:r w:rsidRPr="00CF6E74">
              <w:rPr>
                <w:sz w:val="22"/>
                <w:szCs w:val="22"/>
              </w:rPr>
              <w:t>, tad pārbauda, vai projekta iesniegumam ir pievienots attiecīgās valsts kompetent</w:t>
            </w:r>
            <w:r w:rsidR="00D74826">
              <w:rPr>
                <w:sz w:val="22"/>
                <w:szCs w:val="22"/>
              </w:rPr>
              <w:t>ā</w:t>
            </w:r>
            <w:r w:rsidRPr="00CF6E74">
              <w:rPr>
                <w:sz w:val="22"/>
                <w:szCs w:val="22"/>
              </w:rPr>
              <w:t>s iestādes izdots dokuments, kas apliecina, ka v</w:t>
            </w:r>
            <w:r w:rsidRPr="00CF6E74">
              <w:rPr>
                <w:sz w:val="22"/>
                <w:szCs w:val="22"/>
                <w:shd w:val="clear" w:color="auto" w:fill="FFFFFF"/>
              </w:rPr>
              <w:t xml:space="preserve">airāk nekā 25 % projekta iesniedzēja pamatkapitāla vai balsstiesību nepieder valstij, pašvaldībai vai valsts vai pašvaldību kapitālsabiedrībām, kā arī pārbauda, vai dokuments nav izdots agrāk kā </w:t>
            </w:r>
            <w:r w:rsidR="008061EF">
              <w:rPr>
                <w:sz w:val="22"/>
                <w:szCs w:val="22"/>
                <w:shd w:val="clear" w:color="auto" w:fill="FFFFFF"/>
              </w:rPr>
              <w:t>piecas</w:t>
            </w:r>
            <w:r w:rsidRPr="00CF6E74">
              <w:rPr>
                <w:sz w:val="22"/>
                <w:szCs w:val="22"/>
                <w:shd w:val="clear" w:color="auto" w:fill="FFFFFF"/>
              </w:rPr>
              <w:t xml:space="preserve"> darba dienas pirms projekta iesnieguma iesniegšanas.</w:t>
            </w:r>
          </w:p>
          <w:p w14:paraId="7C670D44" w14:textId="77777777" w:rsidR="0041368F" w:rsidRPr="00CF6E74" w:rsidRDefault="0041368F" w:rsidP="0041368F">
            <w:pPr>
              <w:jc w:val="both"/>
              <w:rPr>
                <w:sz w:val="22"/>
                <w:szCs w:val="22"/>
              </w:rPr>
            </w:pPr>
            <w:r w:rsidRPr="00CF6E74">
              <w:rPr>
                <w:sz w:val="22"/>
                <w:szCs w:val="22"/>
                <w:shd w:val="clear" w:color="auto" w:fill="FFFFFF"/>
              </w:rPr>
              <w:t xml:space="preserve">Ja dokuments nav pievienots vai tas ir izdots agrāk kā </w:t>
            </w:r>
            <w:r w:rsidR="008061EF">
              <w:rPr>
                <w:sz w:val="22"/>
                <w:szCs w:val="22"/>
                <w:shd w:val="clear" w:color="auto" w:fill="FFFFFF"/>
              </w:rPr>
              <w:t>piecas</w:t>
            </w:r>
            <w:r w:rsidRPr="00CF6E74">
              <w:rPr>
                <w:sz w:val="22"/>
                <w:szCs w:val="22"/>
                <w:shd w:val="clear" w:color="auto" w:fill="FFFFFF"/>
              </w:rPr>
              <w:t xml:space="preserve"> darba dienas pirms projekta iesnieguma iesniegšanas, tad, pieprasot papildu informāciju, tiek lūgts iesniegt jaunu </w:t>
            </w:r>
            <w:r w:rsidRPr="00CF6E74">
              <w:rPr>
                <w:sz w:val="22"/>
                <w:szCs w:val="22"/>
              </w:rPr>
              <w:t>attiecīgās valsts kompetent</w:t>
            </w:r>
            <w:r w:rsidR="00D74826">
              <w:rPr>
                <w:sz w:val="22"/>
                <w:szCs w:val="22"/>
              </w:rPr>
              <w:t>ā</w:t>
            </w:r>
            <w:r w:rsidRPr="00CF6E74">
              <w:rPr>
                <w:sz w:val="22"/>
                <w:szCs w:val="22"/>
              </w:rPr>
              <w:t>s iestādes izdot</w:t>
            </w:r>
            <w:r w:rsidR="00D74826">
              <w:rPr>
                <w:sz w:val="22"/>
                <w:szCs w:val="22"/>
              </w:rPr>
              <w:t>u</w:t>
            </w:r>
            <w:r w:rsidRPr="00CF6E74">
              <w:rPr>
                <w:sz w:val="22"/>
                <w:szCs w:val="22"/>
              </w:rPr>
              <w:t xml:space="preserve"> dokumentu.</w:t>
            </w:r>
            <w:r w:rsidRPr="00CF6E74">
              <w:rPr>
                <w:sz w:val="22"/>
                <w:szCs w:val="22"/>
                <w:shd w:val="clear" w:color="auto" w:fill="FFFFFF"/>
              </w:rPr>
              <w:t xml:space="preserve"> </w:t>
            </w:r>
          </w:p>
        </w:tc>
        <w:tc>
          <w:tcPr>
            <w:tcW w:w="1843" w:type="dxa"/>
          </w:tcPr>
          <w:p w14:paraId="1874EFC1" w14:textId="77777777" w:rsidR="0041368F" w:rsidRPr="00CF6E74" w:rsidRDefault="0041368F" w:rsidP="005C1E47">
            <w:pPr>
              <w:numPr>
                <w:ilvl w:val="0"/>
                <w:numId w:val="21"/>
              </w:numPr>
              <w:ind w:left="321"/>
              <w:rPr>
                <w:sz w:val="22"/>
                <w:szCs w:val="22"/>
              </w:rPr>
            </w:pPr>
            <w:r w:rsidRPr="00CF6E74">
              <w:rPr>
                <w:sz w:val="22"/>
                <w:szCs w:val="22"/>
              </w:rPr>
              <w:t>Iesniegums;</w:t>
            </w:r>
          </w:p>
          <w:p w14:paraId="591E70F0" w14:textId="77777777" w:rsidR="005C1E47" w:rsidRPr="00CF6E74" w:rsidRDefault="005C1E47" w:rsidP="005C1E47">
            <w:pPr>
              <w:numPr>
                <w:ilvl w:val="0"/>
                <w:numId w:val="21"/>
              </w:numPr>
              <w:ind w:left="321"/>
              <w:rPr>
                <w:sz w:val="22"/>
                <w:szCs w:val="22"/>
              </w:rPr>
            </w:pPr>
            <w:r w:rsidRPr="00CF6E74">
              <w:rPr>
                <w:sz w:val="22"/>
                <w:szCs w:val="22"/>
              </w:rPr>
              <w:t>Lursoft pilnā izziņa</w:t>
            </w:r>
          </w:p>
          <w:p w14:paraId="7FDF9F5E" w14:textId="77777777" w:rsidR="0041368F" w:rsidRPr="00CF6E74" w:rsidRDefault="0041368F" w:rsidP="005C1E47">
            <w:pPr>
              <w:ind w:left="-43"/>
              <w:rPr>
                <w:sz w:val="22"/>
                <w:szCs w:val="22"/>
              </w:rPr>
            </w:pPr>
          </w:p>
        </w:tc>
      </w:tr>
      <w:tr w:rsidR="00AC3CBE" w14:paraId="3833A6A2" w14:textId="77777777" w:rsidTr="00AB0E8B">
        <w:trPr>
          <w:cantSplit/>
        </w:trPr>
        <w:tc>
          <w:tcPr>
            <w:tcW w:w="959" w:type="dxa"/>
          </w:tcPr>
          <w:p w14:paraId="1B318C2A" w14:textId="77777777" w:rsidR="0041368F" w:rsidRPr="00CF6E74" w:rsidRDefault="0041368F" w:rsidP="0041368F">
            <w:pPr>
              <w:jc w:val="both"/>
              <w:rPr>
                <w:sz w:val="22"/>
                <w:szCs w:val="22"/>
              </w:rPr>
            </w:pPr>
            <w:r w:rsidRPr="00CF6E74">
              <w:rPr>
                <w:sz w:val="22"/>
                <w:szCs w:val="22"/>
              </w:rPr>
              <w:t>1.2.6.</w:t>
            </w:r>
          </w:p>
        </w:tc>
        <w:tc>
          <w:tcPr>
            <w:tcW w:w="3685" w:type="dxa"/>
          </w:tcPr>
          <w:p w14:paraId="56DAFABA" w14:textId="77777777" w:rsidR="0041368F" w:rsidRPr="00CF6E74" w:rsidRDefault="0041368F" w:rsidP="0041368F">
            <w:pPr>
              <w:jc w:val="both"/>
              <w:rPr>
                <w:sz w:val="22"/>
                <w:szCs w:val="22"/>
              </w:rPr>
            </w:pPr>
            <w:r w:rsidRPr="00CF6E74">
              <w:rPr>
                <w:sz w:val="22"/>
                <w:szCs w:val="22"/>
                <w:shd w:val="clear" w:color="auto" w:fill="FFFFFF"/>
              </w:rPr>
              <w:t>Projekta iesnieguma iesniedzējam un ārvalstu vai Latvijas producentam, t.sk. īpašnieku, valdes locekļiem, patiesā labuma guvējiem, pārstāvēt tiesīgām personām, mātes vai meitas uzņēmumiem u.tml., nav noteiktas starptautiskās vai nacionālās sankcijas vai būtiskas finanšu un kapitāla tirgus intereses ietekmējošas Eiropas Savienības vai Ziemeļatlantijas līguma organizācijas dalībvalsts noteiktās sankcijas</w:t>
            </w:r>
          </w:p>
        </w:tc>
        <w:tc>
          <w:tcPr>
            <w:tcW w:w="7655" w:type="dxa"/>
          </w:tcPr>
          <w:p w14:paraId="29D198C0" w14:textId="77777777" w:rsidR="0041368F" w:rsidRPr="00CF6E74" w:rsidRDefault="0041368F" w:rsidP="0041368F">
            <w:pPr>
              <w:jc w:val="both"/>
              <w:rPr>
                <w:sz w:val="22"/>
                <w:szCs w:val="22"/>
                <w:shd w:val="clear" w:color="auto" w:fill="FFFFFF"/>
              </w:rPr>
            </w:pPr>
            <w:r w:rsidRPr="00CF6E74">
              <w:rPr>
                <w:sz w:val="22"/>
                <w:szCs w:val="22"/>
              </w:rPr>
              <w:t xml:space="preserve">Pārbauda, vai Latvijas filmu producentam un ārvalstu filmu producentam, </w:t>
            </w:r>
            <w:r w:rsidRPr="00CF6E74">
              <w:rPr>
                <w:sz w:val="22"/>
                <w:szCs w:val="22"/>
                <w:shd w:val="clear" w:color="auto" w:fill="FFFFFF"/>
              </w:rPr>
              <w:t>t.sk. īpašniek</w:t>
            </w:r>
            <w:r w:rsidR="00FE7DF9">
              <w:rPr>
                <w:sz w:val="22"/>
                <w:szCs w:val="22"/>
                <w:shd w:val="clear" w:color="auto" w:fill="FFFFFF"/>
              </w:rPr>
              <w:t>u</w:t>
            </w:r>
            <w:r w:rsidRPr="00CF6E74">
              <w:rPr>
                <w:sz w:val="22"/>
                <w:szCs w:val="22"/>
                <w:shd w:val="clear" w:color="auto" w:fill="FFFFFF"/>
              </w:rPr>
              <w:t>, valdes locekļiem, patiesā labuma guvējiem, pārstāvēt tiesīgām personām, mātes vai meitas uzņēmumiem u.tml., nav noteiktas starptautiskās vai nacionālās sankcijas vai būtiskas finanšu un kapitāla tirgus intereses ietekmējošas Eiropas Savienības vai Ziemeļatlantijas līguma organizācijas dalībvalsts noteiktās sankcijas.</w:t>
            </w:r>
          </w:p>
          <w:p w14:paraId="68DDB5CB" w14:textId="77777777" w:rsidR="005C1E47" w:rsidRDefault="005C1E47" w:rsidP="0041368F">
            <w:pPr>
              <w:jc w:val="both"/>
              <w:rPr>
                <w:sz w:val="22"/>
                <w:szCs w:val="22"/>
                <w:shd w:val="clear" w:color="auto" w:fill="FFFFFF"/>
              </w:rPr>
            </w:pPr>
            <w:r w:rsidRPr="00CF6E74">
              <w:rPr>
                <w:sz w:val="22"/>
                <w:szCs w:val="22"/>
                <w:shd w:val="clear" w:color="auto" w:fill="FFFFFF"/>
              </w:rPr>
              <w:t>Lursoft AML izziņa gan par Latvijas filmu producentu, gan ārvalstu filmu producentu ir jāpievieno PL.</w:t>
            </w:r>
          </w:p>
          <w:p w14:paraId="1C9427DB" w14:textId="77777777" w:rsidR="0041368F" w:rsidRPr="00CF6E74" w:rsidRDefault="0041368F" w:rsidP="00C82A46">
            <w:pPr>
              <w:jc w:val="both"/>
              <w:rPr>
                <w:sz w:val="22"/>
                <w:szCs w:val="22"/>
              </w:rPr>
            </w:pPr>
          </w:p>
        </w:tc>
        <w:tc>
          <w:tcPr>
            <w:tcW w:w="1843" w:type="dxa"/>
          </w:tcPr>
          <w:p w14:paraId="7AC9C0BD" w14:textId="77777777" w:rsidR="0041368F" w:rsidRPr="00CF6E74" w:rsidRDefault="0041368F" w:rsidP="0041368F">
            <w:pPr>
              <w:numPr>
                <w:ilvl w:val="0"/>
                <w:numId w:val="8"/>
              </w:numPr>
              <w:ind w:left="317"/>
              <w:rPr>
                <w:sz w:val="22"/>
                <w:szCs w:val="22"/>
              </w:rPr>
            </w:pPr>
            <w:r w:rsidRPr="00CF6E74">
              <w:rPr>
                <w:sz w:val="22"/>
                <w:szCs w:val="22"/>
              </w:rPr>
              <w:t>Iesniegums;</w:t>
            </w:r>
          </w:p>
          <w:p w14:paraId="28F41E1A" w14:textId="77777777" w:rsidR="0041368F" w:rsidRPr="00CF6E74" w:rsidRDefault="005C1E47" w:rsidP="0041368F">
            <w:pPr>
              <w:numPr>
                <w:ilvl w:val="0"/>
                <w:numId w:val="8"/>
              </w:numPr>
              <w:ind w:left="317"/>
              <w:rPr>
                <w:sz w:val="22"/>
                <w:szCs w:val="22"/>
              </w:rPr>
            </w:pPr>
            <w:r w:rsidRPr="00CF6E74">
              <w:rPr>
                <w:sz w:val="22"/>
                <w:szCs w:val="22"/>
              </w:rPr>
              <w:t xml:space="preserve">Lursoft sadaļa “Sankciju katalogs” </w:t>
            </w:r>
            <w:hyperlink r:id="rId20" w:history="1">
              <w:r w:rsidRPr="00CF6E74">
                <w:rPr>
                  <w:rStyle w:val="Hyperlink"/>
                  <w:sz w:val="22"/>
                  <w:szCs w:val="22"/>
                </w:rPr>
                <w:t>https://sankcijas.lursoft.lv/</w:t>
              </w:r>
            </w:hyperlink>
            <w:r w:rsidRPr="00CF6E74">
              <w:rPr>
                <w:sz w:val="22"/>
                <w:szCs w:val="22"/>
              </w:rPr>
              <w:t xml:space="preserve"> vai Lursoft AML izziņa</w:t>
            </w:r>
          </w:p>
        </w:tc>
      </w:tr>
    </w:tbl>
    <w:p w14:paraId="308C70DD" w14:textId="77777777" w:rsidR="006C1E27" w:rsidRDefault="006C1E27" w:rsidP="009A5710">
      <w:pPr>
        <w:rPr>
          <w:b/>
          <w:sz w:val="22"/>
          <w:szCs w:val="22"/>
        </w:rPr>
      </w:pPr>
    </w:p>
    <w:p w14:paraId="04F13635" w14:textId="77777777" w:rsidR="00013884" w:rsidRDefault="00013884">
      <w:pPr>
        <w:rPr>
          <w:b/>
          <w:bCs/>
          <w:color w:val="000000"/>
        </w:rPr>
      </w:pPr>
      <w:r>
        <w:rPr>
          <w:b/>
          <w:bCs/>
          <w:color w:val="000000"/>
        </w:rPr>
        <w:br w:type="page"/>
      </w:r>
    </w:p>
    <w:p w14:paraId="16D2AA3A" w14:textId="16598FE0" w:rsidR="00D94C47" w:rsidRDefault="00D94C47" w:rsidP="00D94C47">
      <w:pPr>
        <w:textAlignment w:val="baseline"/>
        <w:rPr>
          <w:color w:val="000000"/>
        </w:rPr>
      </w:pPr>
      <w:r w:rsidRPr="0080649E">
        <w:rPr>
          <w:b/>
          <w:bCs/>
          <w:color w:val="000000"/>
        </w:rPr>
        <w:lastRenderedPageBreak/>
        <w:t>2. Projekta iesnieguma atbilstības kritēriji</w:t>
      </w:r>
      <w:r w:rsidRPr="0080649E">
        <w:rPr>
          <w:color w:val="000000"/>
        </w:rPr>
        <w:t> </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4961"/>
        <w:gridCol w:w="5954"/>
        <w:gridCol w:w="2268"/>
      </w:tblGrid>
      <w:tr w:rsidR="00AC3CBE" w14:paraId="02C86C04" w14:textId="77777777" w:rsidTr="007133DA">
        <w:trPr>
          <w:cantSplit/>
        </w:trPr>
        <w:tc>
          <w:tcPr>
            <w:tcW w:w="959" w:type="dxa"/>
            <w:shd w:val="clear" w:color="auto" w:fill="D9D9D9"/>
            <w:vAlign w:val="center"/>
          </w:tcPr>
          <w:p w14:paraId="2AD921AD" w14:textId="77777777" w:rsidR="00985152" w:rsidRPr="00C468CC" w:rsidRDefault="00985152" w:rsidP="00985152">
            <w:pPr>
              <w:jc w:val="center"/>
              <w:rPr>
                <w:b/>
                <w:bCs/>
              </w:rPr>
            </w:pPr>
            <w:proofErr w:type="spellStart"/>
            <w:r w:rsidRPr="000F5613">
              <w:rPr>
                <w:b/>
                <w:bCs/>
                <w:sz w:val="22"/>
              </w:rPr>
              <w:t>Nr.p.k</w:t>
            </w:r>
            <w:proofErr w:type="spellEnd"/>
            <w:r w:rsidRPr="000F5613">
              <w:rPr>
                <w:b/>
                <w:bCs/>
                <w:sz w:val="22"/>
              </w:rPr>
              <w:t>.</w:t>
            </w:r>
          </w:p>
        </w:tc>
        <w:tc>
          <w:tcPr>
            <w:tcW w:w="4961" w:type="dxa"/>
            <w:shd w:val="clear" w:color="auto" w:fill="D9D9D9"/>
            <w:vAlign w:val="center"/>
          </w:tcPr>
          <w:p w14:paraId="66EDC2EF" w14:textId="77777777" w:rsidR="00985152" w:rsidRPr="00C468CC" w:rsidRDefault="00985152" w:rsidP="00985152">
            <w:pPr>
              <w:jc w:val="center"/>
              <w:rPr>
                <w:b/>
                <w:bCs/>
              </w:rPr>
            </w:pPr>
            <w:r w:rsidRPr="000F5613">
              <w:rPr>
                <w:b/>
                <w:bCs/>
                <w:sz w:val="22"/>
              </w:rPr>
              <w:t>Kritēriji (jā/nē)</w:t>
            </w:r>
          </w:p>
        </w:tc>
        <w:tc>
          <w:tcPr>
            <w:tcW w:w="5954" w:type="dxa"/>
            <w:shd w:val="clear" w:color="auto" w:fill="D9D9D9"/>
            <w:vAlign w:val="center"/>
          </w:tcPr>
          <w:p w14:paraId="4A5C49E7" w14:textId="77777777" w:rsidR="00985152" w:rsidRPr="00C468CC" w:rsidRDefault="00985152" w:rsidP="00985152">
            <w:pPr>
              <w:jc w:val="center"/>
              <w:rPr>
                <w:b/>
                <w:bCs/>
              </w:rPr>
            </w:pPr>
            <w:r>
              <w:rPr>
                <w:b/>
                <w:bCs/>
                <w:sz w:val="22"/>
              </w:rPr>
              <w:t>Procedūra</w:t>
            </w:r>
          </w:p>
        </w:tc>
        <w:tc>
          <w:tcPr>
            <w:tcW w:w="2268" w:type="dxa"/>
            <w:shd w:val="clear" w:color="auto" w:fill="D9D9D9"/>
            <w:vAlign w:val="center"/>
          </w:tcPr>
          <w:p w14:paraId="518BFF27" w14:textId="77777777" w:rsidR="00985152" w:rsidRPr="00C468CC" w:rsidRDefault="00985152" w:rsidP="00985152">
            <w:pPr>
              <w:jc w:val="center"/>
              <w:rPr>
                <w:b/>
                <w:bCs/>
              </w:rPr>
            </w:pPr>
            <w:r>
              <w:rPr>
                <w:b/>
                <w:bCs/>
                <w:sz w:val="22"/>
              </w:rPr>
              <w:t>Informācijas avots</w:t>
            </w:r>
          </w:p>
        </w:tc>
      </w:tr>
      <w:tr w:rsidR="00AC3CBE" w14:paraId="0B7DBAE5" w14:textId="77777777" w:rsidTr="00013884">
        <w:tc>
          <w:tcPr>
            <w:tcW w:w="959" w:type="dxa"/>
          </w:tcPr>
          <w:p w14:paraId="5DE477B2" w14:textId="77777777" w:rsidR="00985152" w:rsidRPr="00CF6E74" w:rsidRDefault="00985152" w:rsidP="00985152">
            <w:pPr>
              <w:jc w:val="both"/>
              <w:rPr>
                <w:sz w:val="22"/>
                <w:szCs w:val="22"/>
              </w:rPr>
            </w:pPr>
            <w:r w:rsidRPr="00CF6E74">
              <w:rPr>
                <w:sz w:val="22"/>
                <w:szCs w:val="22"/>
              </w:rPr>
              <w:t>2.1.</w:t>
            </w:r>
          </w:p>
        </w:tc>
        <w:tc>
          <w:tcPr>
            <w:tcW w:w="4961" w:type="dxa"/>
          </w:tcPr>
          <w:p w14:paraId="20D0C1E2" w14:textId="77777777" w:rsidR="00985152" w:rsidRPr="00CF6E74" w:rsidRDefault="00985152" w:rsidP="00985152">
            <w:pPr>
              <w:jc w:val="both"/>
              <w:rPr>
                <w:sz w:val="22"/>
                <w:szCs w:val="22"/>
              </w:rPr>
            </w:pPr>
            <w:r w:rsidRPr="00CF6E74">
              <w:rPr>
                <w:sz w:val="22"/>
                <w:szCs w:val="22"/>
              </w:rPr>
              <w:t>Projekta iesniegums ir iesniegts noteiktajā termiņā</w:t>
            </w:r>
          </w:p>
        </w:tc>
        <w:tc>
          <w:tcPr>
            <w:tcW w:w="5954" w:type="dxa"/>
          </w:tcPr>
          <w:p w14:paraId="03AAB9E5" w14:textId="77777777" w:rsidR="00713AF7" w:rsidRDefault="00DF311B" w:rsidP="00DF311B">
            <w:pPr>
              <w:jc w:val="both"/>
              <w:rPr>
                <w:sz w:val="22"/>
                <w:szCs w:val="22"/>
              </w:rPr>
            </w:pPr>
            <w:r w:rsidRPr="00CF6E74">
              <w:rPr>
                <w:sz w:val="22"/>
                <w:szCs w:val="22"/>
              </w:rPr>
              <w:t xml:space="preserve">Pārbauda, vai projekta iesniegums ir iesniegts </w:t>
            </w:r>
            <w:r w:rsidR="004955E6">
              <w:rPr>
                <w:sz w:val="22"/>
                <w:szCs w:val="22"/>
              </w:rPr>
              <w:t xml:space="preserve">atlases kārtas paziņojumā </w:t>
            </w:r>
            <w:r w:rsidR="00183F7C" w:rsidRPr="00CF6E74">
              <w:rPr>
                <w:sz w:val="22"/>
                <w:szCs w:val="22"/>
              </w:rPr>
              <w:t>no</w:t>
            </w:r>
            <w:r w:rsidR="004955E6">
              <w:rPr>
                <w:sz w:val="22"/>
                <w:szCs w:val="22"/>
              </w:rPr>
              <w:t>rādītajā</w:t>
            </w:r>
            <w:r w:rsidR="00183F7C" w:rsidRPr="00CF6E74">
              <w:rPr>
                <w:sz w:val="22"/>
                <w:szCs w:val="22"/>
              </w:rPr>
              <w:t xml:space="preserve"> termiņā</w:t>
            </w:r>
            <w:r w:rsidR="001636CA" w:rsidRPr="00CF6E74">
              <w:rPr>
                <w:sz w:val="22"/>
                <w:szCs w:val="22"/>
              </w:rPr>
              <w:t xml:space="preserve">, </w:t>
            </w:r>
            <w:r w:rsidR="003132D7" w:rsidRPr="006E6D71">
              <w:rPr>
                <w:sz w:val="22"/>
                <w:szCs w:val="22"/>
              </w:rPr>
              <w:t xml:space="preserve">ir reģistrēts un pieejams elektroniski valsts platformā biznesa attīstībai </w:t>
            </w:r>
            <w:hyperlink r:id="rId21" w:history="1">
              <w:r w:rsidR="003132D7" w:rsidRPr="006E6D71">
                <w:rPr>
                  <w:rStyle w:val="Hyperlink"/>
                  <w:sz w:val="22"/>
                  <w:szCs w:val="22"/>
                </w:rPr>
                <w:t>www.business.gov.lv</w:t>
              </w:r>
            </w:hyperlink>
            <w:r w:rsidR="003132D7" w:rsidRPr="006E6D71">
              <w:rPr>
                <w:sz w:val="22"/>
                <w:szCs w:val="22"/>
              </w:rPr>
              <w:t xml:space="preserve"> (turpmāk - </w:t>
            </w:r>
            <w:proofErr w:type="spellStart"/>
            <w:r w:rsidR="003132D7" w:rsidRPr="006E6D71">
              <w:rPr>
                <w:sz w:val="22"/>
                <w:szCs w:val="22"/>
              </w:rPr>
              <w:t>www.business.gov.lv</w:t>
            </w:r>
            <w:proofErr w:type="spellEnd"/>
            <w:r w:rsidR="003132D7" w:rsidRPr="006E6D71">
              <w:rPr>
                <w:sz w:val="22"/>
                <w:szCs w:val="22"/>
              </w:rPr>
              <w:t>)</w:t>
            </w:r>
            <w:r w:rsidR="001636CA" w:rsidRPr="00CF6E74">
              <w:rPr>
                <w:sz w:val="22"/>
                <w:szCs w:val="22"/>
              </w:rPr>
              <w:t>.</w:t>
            </w:r>
            <w:r w:rsidR="00183F7C" w:rsidRPr="00CF6E74">
              <w:rPr>
                <w:sz w:val="22"/>
                <w:szCs w:val="22"/>
              </w:rPr>
              <w:t xml:space="preserve"> </w:t>
            </w:r>
            <w:r w:rsidR="003132D7">
              <w:rPr>
                <w:sz w:val="22"/>
                <w:szCs w:val="22"/>
              </w:rPr>
              <w:t xml:space="preserve">Projekta iesnieguma iesniegšanas laiks </w:t>
            </w:r>
            <w:r w:rsidR="003132D7" w:rsidRPr="003132D7">
              <w:rPr>
                <w:sz w:val="22"/>
                <w:szCs w:val="22"/>
              </w:rPr>
              <w:t xml:space="preserve">ir fiksēts </w:t>
            </w:r>
            <w:hyperlink r:id="rId22" w:history="1">
              <w:r w:rsidR="003132D7" w:rsidRPr="003132D7">
                <w:rPr>
                  <w:rStyle w:val="Hyperlink"/>
                  <w:sz w:val="22"/>
                  <w:szCs w:val="22"/>
                </w:rPr>
                <w:t>www.business.gov.lv</w:t>
              </w:r>
            </w:hyperlink>
            <w:r w:rsidR="003132D7" w:rsidRPr="003132D7">
              <w:rPr>
                <w:sz w:val="22"/>
                <w:szCs w:val="22"/>
              </w:rPr>
              <w:t xml:space="preserve"> vai projekta iesniedzēja Aģentūrā saņemtajā e-pastā. </w:t>
            </w:r>
          </w:p>
          <w:p w14:paraId="47AA41E9" w14:textId="77777777" w:rsidR="00985152" w:rsidRPr="003132D7" w:rsidRDefault="00DF311B" w:rsidP="00DF311B">
            <w:pPr>
              <w:jc w:val="both"/>
              <w:rPr>
                <w:rStyle w:val="normaltextrun"/>
                <w:color w:val="000000"/>
                <w:sz w:val="22"/>
                <w:szCs w:val="22"/>
                <w:shd w:val="clear" w:color="auto" w:fill="FFFFFF"/>
              </w:rPr>
            </w:pPr>
            <w:r w:rsidRPr="003132D7">
              <w:rPr>
                <w:sz w:val="22"/>
                <w:szCs w:val="22"/>
              </w:rPr>
              <w:t xml:space="preserve">Ja </w:t>
            </w:r>
            <w:r w:rsidR="00183F7C" w:rsidRPr="003132D7">
              <w:rPr>
                <w:sz w:val="22"/>
                <w:szCs w:val="22"/>
              </w:rPr>
              <w:t xml:space="preserve">projekta </w:t>
            </w:r>
            <w:r w:rsidRPr="003132D7">
              <w:rPr>
                <w:sz w:val="22"/>
                <w:szCs w:val="22"/>
              </w:rPr>
              <w:t xml:space="preserve">iesniegums iesniegts </w:t>
            </w:r>
            <w:r w:rsidR="00183F7C" w:rsidRPr="003132D7">
              <w:rPr>
                <w:sz w:val="22"/>
                <w:szCs w:val="22"/>
              </w:rPr>
              <w:t>aģentūrā</w:t>
            </w:r>
            <w:r w:rsidRPr="003132D7">
              <w:rPr>
                <w:sz w:val="22"/>
                <w:szCs w:val="22"/>
              </w:rPr>
              <w:t xml:space="preserve"> </w:t>
            </w:r>
            <w:r w:rsidR="00183F7C" w:rsidRPr="003132D7">
              <w:rPr>
                <w:sz w:val="22"/>
                <w:szCs w:val="22"/>
              </w:rPr>
              <w:t xml:space="preserve">pēc </w:t>
            </w:r>
            <w:r w:rsidR="00C82A46" w:rsidRPr="003132D7">
              <w:rPr>
                <w:sz w:val="22"/>
                <w:szCs w:val="22"/>
              </w:rPr>
              <w:t>atlases kārtas paziņojumā norādītā termiņa</w:t>
            </w:r>
            <w:r w:rsidRPr="003132D7">
              <w:rPr>
                <w:sz w:val="22"/>
                <w:szCs w:val="22"/>
              </w:rPr>
              <w:t xml:space="preserve">, tad </w:t>
            </w:r>
            <w:r w:rsidR="001636CA" w:rsidRPr="003132D7">
              <w:rPr>
                <w:sz w:val="22"/>
                <w:szCs w:val="22"/>
              </w:rPr>
              <w:t xml:space="preserve">projekta </w:t>
            </w:r>
            <w:r w:rsidRPr="003132D7">
              <w:rPr>
                <w:sz w:val="22"/>
                <w:szCs w:val="22"/>
              </w:rPr>
              <w:t xml:space="preserve">iesnieguma vērtēšanu neturpina un sagatavo </w:t>
            </w:r>
            <w:r w:rsidR="001636CA" w:rsidRPr="003132D7">
              <w:rPr>
                <w:rStyle w:val="normaltextrun"/>
                <w:color w:val="000000"/>
                <w:sz w:val="22"/>
                <w:szCs w:val="22"/>
                <w:shd w:val="clear" w:color="auto" w:fill="FFFFFF"/>
              </w:rPr>
              <w:t>lēmumu par projekta iesnieguma neatbilstību administratīvās atbilstības vērtēšanas kritērijiem un atteikumu noslēgt līdzfinansējuma līgumu.</w:t>
            </w:r>
          </w:p>
          <w:p w14:paraId="69AF5891" w14:textId="77777777" w:rsidR="00580199" w:rsidRPr="00CF6E74" w:rsidRDefault="00580199" w:rsidP="00DF311B">
            <w:pPr>
              <w:jc w:val="both"/>
              <w:rPr>
                <w:sz w:val="22"/>
                <w:szCs w:val="22"/>
              </w:rPr>
            </w:pPr>
            <w:r w:rsidRPr="003132D7">
              <w:rPr>
                <w:sz w:val="22"/>
                <w:szCs w:val="22"/>
                <w:shd w:val="clear" w:color="auto" w:fill="FFFFFF"/>
              </w:rPr>
              <w:t>Atbilstība kritērijam nav precizējama.</w:t>
            </w:r>
          </w:p>
        </w:tc>
        <w:tc>
          <w:tcPr>
            <w:tcW w:w="2268" w:type="dxa"/>
          </w:tcPr>
          <w:p w14:paraId="06E5931D" w14:textId="77777777" w:rsidR="00985152" w:rsidRPr="00CF6E74" w:rsidRDefault="001636CA" w:rsidP="00941BA8">
            <w:pPr>
              <w:numPr>
                <w:ilvl w:val="0"/>
                <w:numId w:val="9"/>
              </w:numPr>
              <w:ind w:left="317"/>
              <w:jc w:val="both"/>
              <w:rPr>
                <w:sz w:val="22"/>
                <w:szCs w:val="22"/>
              </w:rPr>
            </w:pPr>
            <w:r w:rsidRPr="00CF6E74">
              <w:rPr>
                <w:sz w:val="22"/>
                <w:szCs w:val="22"/>
              </w:rPr>
              <w:t>Iesniegums;</w:t>
            </w:r>
          </w:p>
          <w:p w14:paraId="30496A3F" w14:textId="77777777" w:rsidR="001636CA" w:rsidRPr="00CF6E74" w:rsidRDefault="00013884" w:rsidP="00941BA8">
            <w:pPr>
              <w:numPr>
                <w:ilvl w:val="0"/>
                <w:numId w:val="9"/>
              </w:numPr>
              <w:ind w:left="317"/>
              <w:jc w:val="both"/>
              <w:rPr>
                <w:sz w:val="22"/>
                <w:szCs w:val="22"/>
              </w:rPr>
            </w:pPr>
            <w:hyperlink r:id="rId23" w:history="1">
              <w:r w:rsidR="001636CA" w:rsidRPr="00CF6E74">
                <w:rPr>
                  <w:rStyle w:val="Hyperlink"/>
                  <w:sz w:val="22"/>
                  <w:szCs w:val="22"/>
                </w:rPr>
                <w:t>www.business.gov.lv</w:t>
              </w:r>
            </w:hyperlink>
          </w:p>
        </w:tc>
      </w:tr>
      <w:tr w:rsidR="00AC3CBE" w14:paraId="590C491E" w14:textId="77777777" w:rsidTr="00013884">
        <w:tc>
          <w:tcPr>
            <w:tcW w:w="959" w:type="dxa"/>
          </w:tcPr>
          <w:p w14:paraId="7177AC05" w14:textId="77777777" w:rsidR="00985152" w:rsidRPr="00CF6E74" w:rsidRDefault="00985152" w:rsidP="00985152">
            <w:pPr>
              <w:jc w:val="both"/>
              <w:rPr>
                <w:sz w:val="22"/>
                <w:szCs w:val="22"/>
              </w:rPr>
            </w:pPr>
            <w:r w:rsidRPr="00CF6E74">
              <w:rPr>
                <w:sz w:val="22"/>
                <w:szCs w:val="22"/>
              </w:rPr>
              <w:t>2.2.</w:t>
            </w:r>
          </w:p>
        </w:tc>
        <w:tc>
          <w:tcPr>
            <w:tcW w:w="4961" w:type="dxa"/>
          </w:tcPr>
          <w:p w14:paraId="170F2AF0" w14:textId="77777777" w:rsidR="00985152" w:rsidRPr="00CF6E74" w:rsidRDefault="00985152" w:rsidP="00985152">
            <w:pPr>
              <w:jc w:val="both"/>
              <w:rPr>
                <w:sz w:val="22"/>
                <w:szCs w:val="22"/>
              </w:rPr>
            </w:pPr>
            <w:r w:rsidRPr="00CF6E74">
              <w:rPr>
                <w:sz w:val="22"/>
                <w:szCs w:val="22"/>
              </w:rPr>
              <w:t>Projekta iesnieguma veidlapa ir pilnībā aizpildīta, un to ir parakstījusi projekta iesniedzēja amatpersona vai pilnvarota persona</w:t>
            </w:r>
          </w:p>
        </w:tc>
        <w:tc>
          <w:tcPr>
            <w:tcW w:w="5954" w:type="dxa"/>
          </w:tcPr>
          <w:p w14:paraId="3BEEFB0D" w14:textId="77777777" w:rsidR="00985152" w:rsidRPr="00F61674" w:rsidRDefault="001636CA" w:rsidP="00985152">
            <w:pPr>
              <w:jc w:val="both"/>
              <w:rPr>
                <w:sz w:val="22"/>
                <w:szCs w:val="22"/>
              </w:rPr>
            </w:pPr>
            <w:r w:rsidRPr="00F61674">
              <w:rPr>
                <w:sz w:val="22"/>
                <w:szCs w:val="22"/>
              </w:rPr>
              <w:t>Pārbauda, vai projekta iesnieguma veidlapa ir pilnībā aizpildīta</w:t>
            </w:r>
            <w:r w:rsidR="006C206C">
              <w:rPr>
                <w:sz w:val="22"/>
                <w:szCs w:val="22"/>
              </w:rPr>
              <w:t>.</w:t>
            </w:r>
          </w:p>
          <w:p w14:paraId="5A21EE99" w14:textId="77777777" w:rsidR="006C206C" w:rsidRDefault="001636CA" w:rsidP="006C206C">
            <w:pPr>
              <w:jc w:val="both"/>
              <w:rPr>
                <w:color w:val="000000"/>
                <w:sz w:val="22"/>
                <w:szCs w:val="22"/>
              </w:rPr>
            </w:pPr>
            <w:r w:rsidRPr="00F61674">
              <w:rPr>
                <w:sz w:val="22"/>
                <w:szCs w:val="22"/>
              </w:rPr>
              <w:t>Ja projekta iesniegums ir saņemts aģentūras e-pastā</w:t>
            </w:r>
            <w:r w:rsidR="003A1976" w:rsidRPr="00F61674">
              <w:rPr>
                <w:sz w:val="22"/>
                <w:szCs w:val="22"/>
              </w:rPr>
              <w:t>, tad</w:t>
            </w:r>
            <w:r w:rsidRPr="00F61674">
              <w:rPr>
                <w:sz w:val="22"/>
                <w:szCs w:val="22"/>
              </w:rPr>
              <w:t xml:space="preserve"> </w:t>
            </w:r>
            <w:r w:rsidRPr="00F61674">
              <w:rPr>
                <w:color w:val="000000"/>
                <w:sz w:val="22"/>
                <w:szCs w:val="22"/>
              </w:rPr>
              <w:t xml:space="preserve">pārbauda, vai </w:t>
            </w:r>
            <w:r w:rsidR="003A1976" w:rsidRPr="00F61674">
              <w:rPr>
                <w:color w:val="000000"/>
                <w:sz w:val="22"/>
                <w:szCs w:val="22"/>
              </w:rPr>
              <w:t xml:space="preserve">projekta </w:t>
            </w:r>
            <w:r w:rsidRPr="00F61674">
              <w:rPr>
                <w:color w:val="000000"/>
                <w:sz w:val="22"/>
                <w:szCs w:val="22"/>
              </w:rPr>
              <w:t xml:space="preserve">iesniegums ir parakstīts ar drošu elektronisko parakstu  un apliecināts ar laika zīmogu. </w:t>
            </w:r>
          </w:p>
          <w:p w14:paraId="62CB4B5B" w14:textId="77777777" w:rsidR="008844E4" w:rsidRPr="00F61674" w:rsidRDefault="008844E4" w:rsidP="008844E4">
            <w:pPr>
              <w:jc w:val="both"/>
              <w:rPr>
                <w:color w:val="000000"/>
                <w:sz w:val="22"/>
                <w:szCs w:val="22"/>
              </w:rPr>
            </w:pPr>
            <w:r w:rsidRPr="00F61674">
              <w:rPr>
                <w:sz w:val="22"/>
                <w:szCs w:val="22"/>
              </w:rPr>
              <w:t xml:space="preserve">Ja projekta iesniegums ir saņemts aģentūras e-pastā, tad </w:t>
            </w:r>
            <w:r w:rsidRPr="00F61674">
              <w:rPr>
                <w:color w:val="000000"/>
                <w:sz w:val="22"/>
                <w:szCs w:val="22"/>
              </w:rPr>
              <w:t>pārbauda, vai projekta iesniegums ir parakstīts ar drošu elektronisko parakstu  un apliecināts ar laika zīmogu. Ja projekta iesniegums nav parakstīts ar drošu elektronisko parakstu,  sagatavo lēmumu par iesnieguma atstāšanu bez virzības, nosakot termiņu konstatēto trūkumu novēršanai.</w:t>
            </w:r>
          </w:p>
          <w:p w14:paraId="2C16D1DA" w14:textId="77777777" w:rsidR="008844E4" w:rsidRPr="00F61674" w:rsidRDefault="008844E4" w:rsidP="008844E4">
            <w:pPr>
              <w:jc w:val="both"/>
              <w:rPr>
                <w:color w:val="000000"/>
                <w:sz w:val="22"/>
                <w:szCs w:val="22"/>
              </w:rPr>
            </w:pPr>
            <w:r w:rsidRPr="00F61674">
              <w:rPr>
                <w:color w:val="000000"/>
                <w:sz w:val="22"/>
                <w:szCs w:val="22"/>
              </w:rPr>
              <w:t xml:space="preserve">Pārbauda, vai projekta iesniegumu ir parakstījusi projekta iesniedzēja </w:t>
            </w:r>
            <w:proofErr w:type="spellStart"/>
            <w:r w:rsidRPr="00F61674">
              <w:rPr>
                <w:color w:val="000000"/>
                <w:sz w:val="22"/>
                <w:szCs w:val="22"/>
              </w:rPr>
              <w:t>paraksttiesīgā</w:t>
            </w:r>
            <w:proofErr w:type="spellEnd"/>
            <w:r w:rsidRPr="00F61674">
              <w:rPr>
                <w:color w:val="000000"/>
                <w:sz w:val="22"/>
                <w:szCs w:val="22"/>
              </w:rPr>
              <w:t xml:space="preserve"> persona:</w:t>
            </w:r>
          </w:p>
          <w:p w14:paraId="027D7257" w14:textId="77777777" w:rsidR="008844E4" w:rsidRPr="00F61674" w:rsidRDefault="008844E4" w:rsidP="008844E4">
            <w:pPr>
              <w:jc w:val="both"/>
              <w:rPr>
                <w:color w:val="000000"/>
                <w:sz w:val="22"/>
                <w:szCs w:val="22"/>
              </w:rPr>
            </w:pPr>
            <w:r w:rsidRPr="00F61674">
              <w:rPr>
                <w:color w:val="000000"/>
                <w:sz w:val="22"/>
                <w:szCs w:val="22"/>
              </w:rPr>
              <w:t xml:space="preserve">Ja projekta iesniedzējs ir reģistrēts Uzņēmumu reģistrā, tad informāciju par </w:t>
            </w:r>
            <w:proofErr w:type="spellStart"/>
            <w:r w:rsidRPr="00F61674">
              <w:rPr>
                <w:color w:val="000000"/>
                <w:sz w:val="22"/>
                <w:szCs w:val="22"/>
              </w:rPr>
              <w:t>paraksttiesīgo</w:t>
            </w:r>
            <w:proofErr w:type="spellEnd"/>
            <w:r w:rsidRPr="00F61674">
              <w:rPr>
                <w:color w:val="000000"/>
                <w:sz w:val="22"/>
                <w:szCs w:val="22"/>
              </w:rPr>
              <w:t xml:space="preserve"> personu pārbauda Lursoft pilnās izziņas sadaļā “Valde” un “</w:t>
            </w:r>
            <w:proofErr w:type="spellStart"/>
            <w:r w:rsidRPr="00F61674">
              <w:rPr>
                <w:color w:val="000000"/>
                <w:sz w:val="22"/>
                <w:szCs w:val="22"/>
              </w:rPr>
              <w:t>Prokūru</w:t>
            </w:r>
            <w:proofErr w:type="spellEnd"/>
            <w:r w:rsidRPr="00F61674">
              <w:rPr>
                <w:color w:val="000000"/>
                <w:sz w:val="22"/>
                <w:szCs w:val="22"/>
              </w:rPr>
              <w:t xml:space="preserve"> saraksts”. Iesniegumam pievieno izdruku (PDF formātā) no Lursoft (izdrukai jāsatur informācija – atbalsta saņēmēja nosaukums, uzņēmējdarbības forma, reģistrācijas numurs, juridiskā adrese, informācija par likvidācijas procesiem, aktuālajiem maksātnespējas procesiem, pamatkapitālu, darbības veidu, dalībnieku sarakstu un dalību citos uzņēmumos)</w:t>
            </w:r>
          </w:p>
          <w:p w14:paraId="2198146D" w14:textId="77777777" w:rsidR="008844E4" w:rsidRDefault="008844E4" w:rsidP="00EC17DE">
            <w:pPr>
              <w:jc w:val="both"/>
              <w:rPr>
                <w:sz w:val="22"/>
                <w:szCs w:val="22"/>
              </w:rPr>
            </w:pPr>
            <w:r w:rsidRPr="00F61674">
              <w:rPr>
                <w:color w:val="000000"/>
                <w:sz w:val="22"/>
                <w:szCs w:val="22"/>
                <w:u w:val="single"/>
              </w:rPr>
              <w:lastRenderedPageBreak/>
              <w:t>Ja projekta iesniedzējs ir ārvalstu filmu producents</w:t>
            </w:r>
            <w:r w:rsidRPr="00F61674">
              <w:rPr>
                <w:color w:val="000000"/>
                <w:sz w:val="22"/>
                <w:szCs w:val="22"/>
              </w:rPr>
              <w:t xml:space="preserve">, tad  informāciju par </w:t>
            </w:r>
            <w:proofErr w:type="spellStart"/>
            <w:r w:rsidRPr="00F61674">
              <w:rPr>
                <w:color w:val="000000"/>
                <w:sz w:val="22"/>
                <w:szCs w:val="22"/>
              </w:rPr>
              <w:t>paraksttiesīgo</w:t>
            </w:r>
            <w:proofErr w:type="spellEnd"/>
            <w:r w:rsidRPr="00F61674">
              <w:rPr>
                <w:color w:val="000000"/>
                <w:sz w:val="22"/>
                <w:szCs w:val="22"/>
              </w:rPr>
              <w:t xml:space="preserve"> personu iegūst no projekta iesniegumam pievienotās i</w:t>
            </w:r>
            <w:r w:rsidRPr="00F61674">
              <w:rPr>
                <w:sz w:val="22"/>
                <w:szCs w:val="22"/>
              </w:rPr>
              <w:t>zdrukas no reģistriem vai publiski pieejama</w:t>
            </w:r>
            <w:r>
              <w:rPr>
                <w:sz w:val="22"/>
                <w:szCs w:val="22"/>
              </w:rPr>
              <w:t>s</w:t>
            </w:r>
            <w:r w:rsidRPr="00F61674">
              <w:rPr>
                <w:sz w:val="22"/>
                <w:szCs w:val="22"/>
              </w:rPr>
              <w:t xml:space="preserve"> saites.</w:t>
            </w:r>
          </w:p>
          <w:p w14:paraId="62546281" w14:textId="77777777" w:rsidR="00EC17DE" w:rsidRPr="00F61674" w:rsidRDefault="00EC17DE" w:rsidP="00EC17DE">
            <w:pPr>
              <w:pStyle w:val="paragraph"/>
              <w:spacing w:before="0" w:beforeAutospacing="0" w:after="0" w:afterAutospacing="0"/>
              <w:jc w:val="both"/>
              <w:textAlignment w:val="baseline"/>
              <w:rPr>
                <w:color w:val="000000"/>
                <w:sz w:val="22"/>
                <w:szCs w:val="22"/>
              </w:rPr>
            </w:pPr>
            <w:r w:rsidRPr="00F61674">
              <w:rPr>
                <w:color w:val="000000"/>
                <w:sz w:val="22"/>
                <w:szCs w:val="22"/>
              </w:rPr>
              <w:t xml:space="preserve">Ja projekta iesniegumu nav parakstījusi </w:t>
            </w:r>
            <w:proofErr w:type="spellStart"/>
            <w:r w:rsidRPr="00F61674">
              <w:rPr>
                <w:color w:val="000000"/>
                <w:sz w:val="22"/>
                <w:szCs w:val="22"/>
              </w:rPr>
              <w:t>paraksttiesīgā</w:t>
            </w:r>
            <w:proofErr w:type="spellEnd"/>
            <w:r w:rsidRPr="00F61674">
              <w:rPr>
                <w:color w:val="000000"/>
                <w:sz w:val="22"/>
                <w:szCs w:val="22"/>
              </w:rPr>
              <w:t xml:space="preserve"> persona, pārbauda, vai projekta iesniegumam ir pievienota pilnvara, kas parakstīta ar drošu elektronisko parakstu. </w:t>
            </w:r>
          </w:p>
          <w:p w14:paraId="5A53D597" w14:textId="77777777" w:rsidR="00EC17DE" w:rsidRDefault="008844E4" w:rsidP="006C206C">
            <w:pPr>
              <w:jc w:val="both"/>
              <w:rPr>
                <w:color w:val="000000"/>
                <w:sz w:val="22"/>
                <w:szCs w:val="22"/>
              </w:rPr>
            </w:pPr>
            <w:r>
              <w:rPr>
                <w:color w:val="000000"/>
                <w:sz w:val="22"/>
                <w:szCs w:val="22"/>
              </w:rPr>
              <w:t>Gadījum</w:t>
            </w:r>
            <w:r w:rsidR="00EC17DE">
              <w:rPr>
                <w:color w:val="000000"/>
                <w:sz w:val="22"/>
                <w:szCs w:val="22"/>
              </w:rPr>
              <w:t xml:space="preserve">os, kad </w:t>
            </w:r>
            <w:r>
              <w:rPr>
                <w:color w:val="000000"/>
                <w:sz w:val="22"/>
                <w:szCs w:val="22"/>
              </w:rPr>
              <w:t>pro</w:t>
            </w:r>
            <w:r w:rsidR="00EC17DE">
              <w:rPr>
                <w:color w:val="000000"/>
                <w:sz w:val="22"/>
                <w:szCs w:val="22"/>
              </w:rPr>
              <w:t>j</w:t>
            </w:r>
            <w:r>
              <w:rPr>
                <w:color w:val="000000"/>
                <w:sz w:val="22"/>
                <w:szCs w:val="22"/>
              </w:rPr>
              <w:t>e</w:t>
            </w:r>
            <w:r w:rsidR="00EC17DE">
              <w:rPr>
                <w:color w:val="000000"/>
                <w:sz w:val="22"/>
                <w:szCs w:val="22"/>
              </w:rPr>
              <w:t>k</w:t>
            </w:r>
            <w:r>
              <w:rPr>
                <w:color w:val="000000"/>
                <w:sz w:val="22"/>
                <w:szCs w:val="22"/>
              </w:rPr>
              <w:t>ta iesniegums nav parakstīts</w:t>
            </w:r>
            <w:r w:rsidR="00EC17DE">
              <w:rPr>
                <w:color w:val="000000"/>
                <w:sz w:val="22"/>
                <w:szCs w:val="22"/>
              </w:rPr>
              <w:t xml:space="preserve"> vai </w:t>
            </w:r>
            <w:r w:rsidR="00EC17DE" w:rsidRPr="00F61674">
              <w:rPr>
                <w:color w:val="000000"/>
                <w:sz w:val="22"/>
                <w:szCs w:val="22"/>
              </w:rPr>
              <w:t>nav pievienota pilnvara, kas parakstīta ar drošu elektronisko parakstu,</w:t>
            </w:r>
            <w:r>
              <w:rPr>
                <w:color w:val="000000"/>
                <w:sz w:val="22"/>
                <w:szCs w:val="22"/>
              </w:rPr>
              <w:t xml:space="preserve"> tad atbilstoši Administratīvā procesa likuma 56.panta 1.</w:t>
            </w:r>
            <w:r w:rsidRPr="00EC17DE">
              <w:rPr>
                <w:color w:val="000000"/>
                <w:sz w:val="22"/>
                <w:szCs w:val="22"/>
              </w:rPr>
              <w:t>1</w:t>
            </w:r>
            <w:r>
              <w:rPr>
                <w:color w:val="000000"/>
                <w:sz w:val="22"/>
                <w:szCs w:val="22"/>
              </w:rPr>
              <w:t xml:space="preserve">daļai </w:t>
            </w:r>
            <w:r w:rsidR="00EC17DE" w:rsidRPr="00EC17DE">
              <w:rPr>
                <w:color w:val="000000"/>
                <w:sz w:val="22"/>
                <w:szCs w:val="22"/>
              </w:rPr>
              <w:t xml:space="preserve">LIAA iesniegumu atstāj bez virzības un nosaka projekta iesniedzējam saprātīgu termiņu tās norādīto trūkumu novēršanai. </w:t>
            </w:r>
          </w:p>
          <w:p w14:paraId="5D35DCD1" w14:textId="39450615" w:rsidR="00580199" w:rsidRPr="00F61674" w:rsidRDefault="00580199" w:rsidP="006C206C">
            <w:pPr>
              <w:jc w:val="both"/>
              <w:rPr>
                <w:sz w:val="22"/>
                <w:szCs w:val="22"/>
              </w:rPr>
            </w:pPr>
            <w:r w:rsidRPr="00F61674">
              <w:rPr>
                <w:sz w:val="22"/>
                <w:szCs w:val="22"/>
                <w:shd w:val="clear" w:color="auto" w:fill="FFFFFF"/>
              </w:rPr>
              <w:t xml:space="preserve">Atbilstība kritērijam </w:t>
            </w:r>
            <w:r w:rsidR="006C206C">
              <w:rPr>
                <w:sz w:val="22"/>
                <w:szCs w:val="22"/>
                <w:shd w:val="clear" w:color="auto" w:fill="FFFFFF"/>
              </w:rPr>
              <w:t>nav</w:t>
            </w:r>
            <w:r w:rsidRPr="00F61674">
              <w:rPr>
                <w:sz w:val="22"/>
                <w:szCs w:val="22"/>
                <w:shd w:val="clear" w:color="auto" w:fill="FFFFFF"/>
              </w:rPr>
              <w:t xml:space="preserve"> precizējama</w:t>
            </w:r>
            <w:r w:rsidR="008A204C">
              <w:rPr>
                <w:sz w:val="22"/>
                <w:szCs w:val="22"/>
                <w:shd w:val="clear" w:color="auto" w:fill="FFFFFF"/>
              </w:rPr>
              <w:t xml:space="preserve"> (</w:t>
            </w:r>
            <w:r w:rsidR="008A204C" w:rsidRPr="008A204C">
              <w:rPr>
                <w:sz w:val="22"/>
                <w:szCs w:val="22"/>
                <w:shd w:val="clear" w:color="auto" w:fill="FFFFFF"/>
              </w:rPr>
              <w:t>tik tālu, cik tas attiecas uz projekta iesnieguma veidlapas sadaļu "Projekta izmaksas un termiņi"</w:t>
            </w:r>
            <w:r w:rsidR="008A204C">
              <w:rPr>
                <w:sz w:val="22"/>
                <w:szCs w:val="22"/>
                <w:shd w:val="clear" w:color="auto" w:fill="FFFFFF"/>
              </w:rPr>
              <w:t>)</w:t>
            </w:r>
            <w:r w:rsidR="00CC63E6" w:rsidRPr="00F61674">
              <w:rPr>
                <w:sz w:val="22"/>
                <w:szCs w:val="22"/>
                <w:shd w:val="clear" w:color="auto" w:fill="FFFFFF"/>
              </w:rPr>
              <w:t>.</w:t>
            </w:r>
          </w:p>
        </w:tc>
        <w:tc>
          <w:tcPr>
            <w:tcW w:w="2268" w:type="dxa"/>
          </w:tcPr>
          <w:p w14:paraId="76652B65" w14:textId="77777777" w:rsidR="00985152" w:rsidRPr="00CF6E74" w:rsidRDefault="00CA3674" w:rsidP="00941BA8">
            <w:pPr>
              <w:numPr>
                <w:ilvl w:val="0"/>
                <w:numId w:val="12"/>
              </w:numPr>
              <w:ind w:left="317"/>
              <w:jc w:val="both"/>
              <w:rPr>
                <w:sz w:val="22"/>
                <w:szCs w:val="22"/>
              </w:rPr>
            </w:pPr>
            <w:r w:rsidRPr="00CF6E74">
              <w:rPr>
                <w:sz w:val="22"/>
                <w:szCs w:val="22"/>
              </w:rPr>
              <w:lastRenderedPageBreak/>
              <w:t>Iesniegums;</w:t>
            </w:r>
          </w:p>
          <w:p w14:paraId="223EA9FE" w14:textId="77777777" w:rsidR="00CA3674" w:rsidRPr="00CF6E74" w:rsidRDefault="00CA3674" w:rsidP="00941BA8">
            <w:pPr>
              <w:numPr>
                <w:ilvl w:val="0"/>
                <w:numId w:val="12"/>
              </w:numPr>
              <w:ind w:left="317"/>
              <w:jc w:val="both"/>
              <w:rPr>
                <w:sz w:val="22"/>
                <w:szCs w:val="22"/>
              </w:rPr>
            </w:pPr>
            <w:r w:rsidRPr="00CF6E74">
              <w:rPr>
                <w:sz w:val="22"/>
                <w:szCs w:val="22"/>
              </w:rPr>
              <w:t>Lursoft</w:t>
            </w:r>
          </w:p>
        </w:tc>
      </w:tr>
      <w:tr w:rsidR="00AC3CBE" w14:paraId="1DE345B9" w14:textId="77777777" w:rsidTr="00013884">
        <w:tc>
          <w:tcPr>
            <w:tcW w:w="959" w:type="dxa"/>
          </w:tcPr>
          <w:p w14:paraId="475DE78E" w14:textId="77777777" w:rsidR="00985152" w:rsidRPr="00CF6E74" w:rsidRDefault="00985152" w:rsidP="00985152">
            <w:pPr>
              <w:jc w:val="both"/>
              <w:rPr>
                <w:sz w:val="22"/>
                <w:szCs w:val="22"/>
              </w:rPr>
            </w:pPr>
            <w:r w:rsidRPr="00CF6E74">
              <w:rPr>
                <w:sz w:val="22"/>
                <w:szCs w:val="22"/>
              </w:rPr>
              <w:t>2.3.</w:t>
            </w:r>
          </w:p>
        </w:tc>
        <w:tc>
          <w:tcPr>
            <w:tcW w:w="4961" w:type="dxa"/>
          </w:tcPr>
          <w:p w14:paraId="7888FC63" w14:textId="77777777" w:rsidR="00985152" w:rsidRPr="00CF6E74" w:rsidRDefault="00985152" w:rsidP="00985152">
            <w:pPr>
              <w:jc w:val="both"/>
              <w:rPr>
                <w:sz w:val="22"/>
                <w:szCs w:val="22"/>
              </w:rPr>
            </w:pPr>
            <w:r w:rsidRPr="00CF6E74">
              <w:rPr>
                <w:sz w:val="22"/>
                <w:szCs w:val="22"/>
              </w:rPr>
              <w:t>Projekta iesniegumam pievienoti visi nepieciešamie dokumenti</w:t>
            </w:r>
          </w:p>
        </w:tc>
        <w:tc>
          <w:tcPr>
            <w:tcW w:w="5954" w:type="dxa"/>
          </w:tcPr>
          <w:p w14:paraId="3A475EF2" w14:textId="77777777" w:rsidR="00985152" w:rsidRDefault="00F6619F" w:rsidP="00985152">
            <w:pPr>
              <w:jc w:val="both"/>
              <w:rPr>
                <w:sz w:val="22"/>
                <w:szCs w:val="22"/>
              </w:rPr>
            </w:pPr>
            <w:r w:rsidRPr="00CF6E74">
              <w:rPr>
                <w:sz w:val="22"/>
                <w:szCs w:val="22"/>
              </w:rPr>
              <w:t>Pārbauda, vai projekta iesniegumam ir pievienoti visi nepieciešamie dokumenti atbilstoši Nolikuma 2.pielikumam “Projekta iesnieguma saturs”.</w:t>
            </w:r>
          </w:p>
          <w:p w14:paraId="5F1242DA" w14:textId="77777777" w:rsidR="00580199" w:rsidRPr="00CF6E74" w:rsidRDefault="00580199" w:rsidP="00985152">
            <w:pPr>
              <w:jc w:val="both"/>
              <w:rPr>
                <w:sz w:val="22"/>
                <w:szCs w:val="22"/>
              </w:rPr>
            </w:pPr>
            <w:r w:rsidRPr="00580199">
              <w:rPr>
                <w:sz w:val="22"/>
                <w:szCs w:val="22"/>
                <w:shd w:val="clear" w:color="auto" w:fill="FFFFFF"/>
              </w:rPr>
              <w:t>Atbilstība kritērijam ir precizējama.</w:t>
            </w:r>
          </w:p>
        </w:tc>
        <w:tc>
          <w:tcPr>
            <w:tcW w:w="2268" w:type="dxa"/>
          </w:tcPr>
          <w:p w14:paraId="5A9B9656" w14:textId="77777777" w:rsidR="00985152" w:rsidRPr="00CF6E74" w:rsidRDefault="00CA3674" w:rsidP="00985152">
            <w:pPr>
              <w:jc w:val="both"/>
              <w:rPr>
                <w:sz w:val="22"/>
                <w:szCs w:val="22"/>
              </w:rPr>
            </w:pPr>
            <w:r w:rsidRPr="00CF6E74">
              <w:rPr>
                <w:sz w:val="22"/>
                <w:szCs w:val="22"/>
              </w:rPr>
              <w:t>Iesniegums</w:t>
            </w:r>
          </w:p>
        </w:tc>
      </w:tr>
      <w:tr w:rsidR="00AC3CBE" w14:paraId="665F4EDE" w14:textId="77777777" w:rsidTr="00013884">
        <w:tc>
          <w:tcPr>
            <w:tcW w:w="959" w:type="dxa"/>
          </w:tcPr>
          <w:p w14:paraId="32F693F0" w14:textId="77777777" w:rsidR="00985152" w:rsidRPr="00CF6E74" w:rsidRDefault="00985152" w:rsidP="00985152">
            <w:pPr>
              <w:jc w:val="both"/>
              <w:rPr>
                <w:sz w:val="22"/>
                <w:szCs w:val="22"/>
              </w:rPr>
            </w:pPr>
            <w:r w:rsidRPr="00CF6E74">
              <w:rPr>
                <w:sz w:val="22"/>
                <w:szCs w:val="22"/>
              </w:rPr>
              <w:t>2.4.</w:t>
            </w:r>
          </w:p>
        </w:tc>
        <w:tc>
          <w:tcPr>
            <w:tcW w:w="4961" w:type="dxa"/>
          </w:tcPr>
          <w:p w14:paraId="38962DD6" w14:textId="77777777" w:rsidR="00985152" w:rsidRPr="00CF6E74" w:rsidRDefault="00985152" w:rsidP="00985152">
            <w:pPr>
              <w:jc w:val="both"/>
              <w:rPr>
                <w:sz w:val="22"/>
                <w:szCs w:val="22"/>
              </w:rPr>
            </w:pPr>
            <w:r w:rsidRPr="00CF6E74">
              <w:rPr>
                <w:sz w:val="22"/>
                <w:szCs w:val="22"/>
              </w:rPr>
              <w:t>Ir ievērotas noteiktās prasības attiecībā uz projekta iesnieguma noformējumu, iesniegšanas veidu </w:t>
            </w:r>
          </w:p>
        </w:tc>
        <w:tc>
          <w:tcPr>
            <w:tcW w:w="5954" w:type="dxa"/>
          </w:tcPr>
          <w:p w14:paraId="746947CD" w14:textId="77777777" w:rsidR="00F6619F" w:rsidRPr="00CF6E74" w:rsidRDefault="00F6619F" w:rsidP="00985152">
            <w:pPr>
              <w:jc w:val="both"/>
              <w:rPr>
                <w:sz w:val="22"/>
                <w:szCs w:val="22"/>
              </w:rPr>
            </w:pPr>
            <w:r w:rsidRPr="00CF6E74">
              <w:rPr>
                <w:sz w:val="22"/>
                <w:szCs w:val="22"/>
              </w:rPr>
              <w:t>Pārbauda, vai:</w:t>
            </w:r>
          </w:p>
          <w:p w14:paraId="05F4743E" w14:textId="77777777" w:rsidR="00985152" w:rsidRPr="00CF6E74" w:rsidRDefault="00F6619F" w:rsidP="00941BA8">
            <w:pPr>
              <w:numPr>
                <w:ilvl w:val="0"/>
                <w:numId w:val="10"/>
              </w:numPr>
              <w:ind w:left="313"/>
              <w:jc w:val="both"/>
              <w:rPr>
                <w:sz w:val="22"/>
                <w:szCs w:val="22"/>
              </w:rPr>
            </w:pPr>
            <w:r w:rsidRPr="00CF6E74">
              <w:rPr>
                <w:sz w:val="22"/>
                <w:szCs w:val="22"/>
              </w:rPr>
              <w:t>projekta iesniegums ir iesniegts datorrakstā latviešu valodā atbilstoši nolikuma 1.pielikumam</w:t>
            </w:r>
            <w:r w:rsidR="002A2FE7" w:rsidRPr="00CF6E74">
              <w:rPr>
                <w:sz w:val="22"/>
                <w:szCs w:val="22"/>
              </w:rPr>
              <w:t xml:space="preserve"> “Projekta iesniegums”</w:t>
            </w:r>
            <w:r w:rsidRPr="00CF6E74">
              <w:rPr>
                <w:sz w:val="22"/>
                <w:szCs w:val="22"/>
              </w:rPr>
              <w:t>;</w:t>
            </w:r>
          </w:p>
          <w:p w14:paraId="0E1C303D" w14:textId="503FFCF4" w:rsidR="00F6619F" w:rsidRPr="00CF6E74" w:rsidRDefault="00F6619F" w:rsidP="00941BA8">
            <w:pPr>
              <w:numPr>
                <w:ilvl w:val="0"/>
                <w:numId w:val="10"/>
              </w:numPr>
              <w:ind w:left="313"/>
              <w:jc w:val="both"/>
              <w:rPr>
                <w:rStyle w:val="normaltextrun"/>
                <w:sz w:val="22"/>
                <w:szCs w:val="22"/>
              </w:rPr>
            </w:pPr>
            <w:r w:rsidRPr="00CF6E74">
              <w:rPr>
                <w:rStyle w:val="normaltextrun"/>
                <w:color w:val="000000"/>
                <w:sz w:val="22"/>
                <w:szCs w:val="22"/>
                <w:shd w:val="clear" w:color="auto" w:fill="FFFFFF"/>
              </w:rPr>
              <w:t>Filmas scenārijs ir iesniegts latviešu</w:t>
            </w:r>
            <w:r w:rsidR="00B35E2E">
              <w:rPr>
                <w:rStyle w:val="normaltextrun"/>
                <w:color w:val="000000"/>
                <w:sz w:val="22"/>
                <w:szCs w:val="22"/>
                <w:shd w:val="clear" w:color="auto" w:fill="FFFFFF"/>
              </w:rPr>
              <w:t xml:space="preserve"> vai</w:t>
            </w:r>
            <w:r w:rsidRPr="00CF6E74">
              <w:rPr>
                <w:rStyle w:val="normaltextrun"/>
                <w:color w:val="000000"/>
                <w:sz w:val="22"/>
                <w:szCs w:val="22"/>
                <w:shd w:val="clear" w:color="auto" w:fill="FFFFFF"/>
              </w:rPr>
              <w:t xml:space="preserve"> angļu valodā;</w:t>
            </w:r>
          </w:p>
          <w:p w14:paraId="6A735319" w14:textId="77777777" w:rsidR="00F6619F" w:rsidRPr="00CF6E74" w:rsidRDefault="00F6619F" w:rsidP="00941BA8">
            <w:pPr>
              <w:numPr>
                <w:ilvl w:val="0"/>
                <w:numId w:val="10"/>
              </w:numPr>
              <w:ind w:left="313"/>
              <w:jc w:val="both"/>
              <w:rPr>
                <w:rStyle w:val="normaltextrun"/>
                <w:sz w:val="22"/>
                <w:szCs w:val="22"/>
              </w:rPr>
            </w:pPr>
            <w:r w:rsidRPr="00CF6E74">
              <w:rPr>
                <w:rStyle w:val="normaltextrun"/>
                <w:color w:val="000000"/>
                <w:sz w:val="22"/>
                <w:szCs w:val="22"/>
                <w:shd w:val="clear" w:color="auto" w:fill="FFFFFF"/>
              </w:rPr>
              <w:t>Ja kāds no projekta iesnieguma sastāvā esošajiem dokumentiem ir svešvalodā, tam ir pievienots projekta iesniedzēja atbildīgās amatpersonas apliecināts (uzraksts “Tulkojums pareizs”, datums, paraksts un paraksta atšifrējums) tulkojums latviešu valodā vai rakstisks kopsavilkums - pārskats par dokumenta saturu. Šis nosacījums neattiecas uz Filmas scenāriju;</w:t>
            </w:r>
          </w:p>
          <w:p w14:paraId="6547D619" w14:textId="77777777" w:rsidR="00A548C8" w:rsidRPr="00A548C8" w:rsidRDefault="00F6619F" w:rsidP="00A548C8">
            <w:pPr>
              <w:numPr>
                <w:ilvl w:val="0"/>
                <w:numId w:val="10"/>
              </w:numPr>
              <w:ind w:left="313"/>
              <w:jc w:val="both"/>
              <w:rPr>
                <w:rStyle w:val="normaltextrun"/>
                <w:sz w:val="22"/>
                <w:szCs w:val="22"/>
              </w:rPr>
            </w:pPr>
            <w:r w:rsidRPr="00CF6E74">
              <w:rPr>
                <w:rStyle w:val="normaltextrun"/>
                <w:color w:val="000000"/>
                <w:sz w:val="22"/>
                <w:szCs w:val="22"/>
                <w:shd w:val="clear" w:color="auto" w:fill="FFFFFF"/>
              </w:rPr>
              <w:t>Projekta iesnieguma dokumenti ir skaidri salasāmi, bez labojumiem, lai izvairītos no jebkādām šaubām un pārpratumiem, kas attiecas uz vārdiem un skaitļiem, un bez iestarpinājumiem, izdzēsumiem vai matemātiskām kļūdām.</w:t>
            </w:r>
            <w:r w:rsidR="00A548C8">
              <w:rPr>
                <w:rStyle w:val="normaltextrun"/>
                <w:color w:val="000000"/>
                <w:sz w:val="22"/>
                <w:szCs w:val="22"/>
                <w:shd w:val="clear" w:color="auto" w:fill="FFFFFF"/>
              </w:rPr>
              <w:t>;</w:t>
            </w:r>
          </w:p>
          <w:p w14:paraId="0FED6C21" w14:textId="77777777" w:rsidR="00A548C8" w:rsidRPr="00DA17A9" w:rsidRDefault="00A548C8" w:rsidP="00A548C8">
            <w:pPr>
              <w:numPr>
                <w:ilvl w:val="0"/>
                <w:numId w:val="10"/>
              </w:numPr>
              <w:ind w:left="313"/>
              <w:jc w:val="both"/>
              <w:rPr>
                <w:sz w:val="22"/>
                <w:szCs w:val="22"/>
              </w:rPr>
            </w:pPr>
            <w:r w:rsidRPr="00DA17A9">
              <w:rPr>
                <w:sz w:val="22"/>
                <w:szCs w:val="22"/>
              </w:rPr>
              <w:lastRenderedPageBreak/>
              <w:t xml:space="preserve">Pārbauda, vai Nolikuma 7.pielikumā “Attiecināmās projekta izmaksas Latvijā paredzamajā līguma periodā” norādītās attiecināmās izmaksas atbilst noteikumu 22.punktam, kā arī pārbauda, vai pareizi ir piemērotas atbalsta intensitātes. </w:t>
            </w:r>
          </w:p>
          <w:p w14:paraId="2259E8CF" w14:textId="3E3EF566" w:rsidR="00A548C8" w:rsidRDefault="00A548C8" w:rsidP="00A548C8">
            <w:pPr>
              <w:ind w:left="-47"/>
              <w:jc w:val="both"/>
              <w:rPr>
                <w:rStyle w:val="normaltextrun"/>
                <w:color w:val="000000"/>
                <w:sz w:val="22"/>
                <w:szCs w:val="22"/>
                <w:shd w:val="clear" w:color="auto" w:fill="FFFFFF"/>
              </w:rPr>
            </w:pPr>
            <w:r w:rsidRPr="00DA17A9">
              <w:rPr>
                <w:sz w:val="22"/>
                <w:szCs w:val="22"/>
              </w:rPr>
              <w:t>P</w:t>
            </w:r>
            <w:r w:rsidRPr="00DA17A9">
              <w:rPr>
                <w:rStyle w:val="normaltextrun"/>
                <w:color w:val="000000"/>
                <w:sz w:val="22"/>
                <w:szCs w:val="22"/>
                <w:shd w:val="clear" w:color="auto" w:fill="FFFFFF"/>
              </w:rPr>
              <w:t>rojekta līdzfinansējuma apmērs</w:t>
            </w:r>
            <w:r w:rsidR="00B35E2E">
              <w:rPr>
                <w:rStyle w:val="normaltextrun"/>
                <w:color w:val="000000"/>
                <w:sz w:val="22"/>
                <w:szCs w:val="22"/>
                <w:shd w:val="clear" w:color="auto" w:fill="FFFFFF"/>
              </w:rPr>
              <w:t xml:space="preserve"> (izņemot 2024.gada atlasē (7.kārta) iesniegtiem projektu iesniegumiem)</w:t>
            </w:r>
            <w:r w:rsidRPr="00DA17A9">
              <w:rPr>
                <w:rStyle w:val="normaltextrun"/>
                <w:color w:val="000000"/>
                <w:sz w:val="22"/>
                <w:szCs w:val="22"/>
                <w:shd w:val="clear" w:color="auto" w:fill="FFFFFF"/>
              </w:rPr>
              <w:t xml:space="preserve"> ir 20 % no līdzfinansējuma līgumā norādīto attiecināmo izdevumu kopsummas, izņemot attiecināmo izmaksu pozīcijām, kas saistītas ar atalgojuma izmaksām, savukārt, atalgojuma izmaksu pozīcijām līdzfinansējuma apmērs ir 30%.</w:t>
            </w:r>
          </w:p>
          <w:p w14:paraId="0E4ABADA" w14:textId="373BD5B9" w:rsidR="00B35E2E" w:rsidRPr="00580199" w:rsidRDefault="00B35E2E" w:rsidP="00A548C8">
            <w:pPr>
              <w:ind w:left="-47"/>
              <w:jc w:val="both"/>
              <w:rPr>
                <w:rStyle w:val="normaltextrun"/>
                <w:sz w:val="22"/>
                <w:szCs w:val="22"/>
              </w:rPr>
            </w:pPr>
            <w:r w:rsidRPr="00B35E2E">
              <w:rPr>
                <w:rStyle w:val="normaltextrun"/>
                <w:sz w:val="22"/>
                <w:szCs w:val="22"/>
              </w:rPr>
              <w:t>2024.gada atlasē (7.kārta) iesniegtiem projektu iesniegumiem līdzfinansējuma apmērs ir līdz 20% no attiecināmo izdevumu kopsummas.</w:t>
            </w:r>
          </w:p>
          <w:p w14:paraId="6E45173A" w14:textId="77777777" w:rsidR="00580199" w:rsidRPr="00CF6E74" w:rsidRDefault="00580199" w:rsidP="00580199">
            <w:pPr>
              <w:ind w:left="-47"/>
              <w:jc w:val="both"/>
              <w:rPr>
                <w:sz w:val="22"/>
                <w:szCs w:val="22"/>
              </w:rPr>
            </w:pPr>
            <w:r w:rsidRPr="00580199">
              <w:rPr>
                <w:sz w:val="22"/>
                <w:szCs w:val="22"/>
                <w:shd w:val="clear" w:color="auto" w:fill="FFFFFF"/>
              </w:rPr>
              <w:t>Atbilstība kritērijam ir precizējama.</w:t>
            </w:r>
          </w:p>
        </w:tc>
        <w:tc>
          <w:tcPr>
            <w:tcW w:w="2268" w:type="dxa"/>
          </w:tcPr>
          <w:p w14:paraId="6B98F797" w14:textId="77777777" w:rsidR="00985152" w:rsidRPr="00CF6E74" w:rsidRDefault="00F6619F" w:rsidP="00985152">
            <w:pPr>
              <w:jc w:val="both"/>
              <w:rPr>
                <w:sz w:val="22"/>
                <w:szCs w:val="22"/>
              </w:rPr>
            </w:pPr>
            <w:r w:rsidRPr="00CF6E74">
              <w:rPr>
                <w:sz w:val="22"/>
                <w:szCs w:val="22"/>
              </w:rPr>
              <w:lastRenderedPageBreak/>
              <w:t>Iesniegums</w:t>
            </w:r>
          </w:p>
        </w:tc>
      </w:tr>
      <w:tr w:rsidR="00AC3CBE" w14:paraId="2950DE83" w14:textId="77777777" w:rsidTr="00985152">
        <w:trPr>
          <w:cantSplit/>
        </w:trPr>
        <w:tc>
          <w:tcPr>
            <w:tcW w:w="959" w:type="dxa"/>
          </w:tcPr>
          <w:p w14:paraId="716193F4" w14:textId="77777777" w:rsidR="00985152" w:rsidRPr="00CF6E74" w:rsidRDefault="00985152" w:rsidP="00985152">
            <w:pPr>
              <w:jc w:val="both"/>
              <w:rPr>
                <w:sz w:val="22"/>
                <w:szCs w:val="22"/>
              </w:rPr>
            </w:pPr>
            <w:r w:rsidRPr="00CF6E74">
              <w:rPr>
                <w:sz w:val="22"/>
                <w:szCs w:val="22"/>
              </w:rPr>
              <w:t>2.5.</w:t>
            </w:r>
          </w:p>
        </w:tc>
        <w:tc>
          <w:tcPr>
            <w:tcW w:w="4961" w:type="dxa"/>
          </w:tcPr>
          <w:p w14:paraId="4775FAC4" w14:textId="77777777" w:rsidR="00985152" w:rsidRPr="00CF6E74" w:rsidRDefault="00985152" w:rsidP="00985152">
            <w:pPr>
              <w:jc w:val="both"/>
              <w:rPr>
                <w:sz w:val="22"/>
                <w:szCs w:val="22"/>
              </w:rPr>
            </w:pPr>
            <w:r w:rsidRPr="00CF6E74">
              <w:rPr>
                <w:sz w:val="22"/>
                <w:szCs w:val="22"/>
              </w:rPr>
              <w:t>Ārvalsts filmas projekts atbilst visiem noteikumu 4. punktā minētajiem kritērijiem </w:t>
            </w:r>
          </w:p>
        </w:tc>
        <w:tc>
          <w:tcPr>
            <w:tcW w:w="5954" w:type="dxa"/>
          </w:tcPr>
          <w:p w14:paraId="4CDC4B3F" w14:textId="77777777" w:rsidR="00985152" w:rsidRDefault="00F6619F" w:rsidP="00985152">
            <w:pPr>
              <w:jc w:val="both"/>
              <w:rPr>
                <w:sz w:val="22"/>
                <w:szCs w:val="22"/>
              </w:rPr>
            </w:pPr>
            <w:r w:rsidRPr="00CF6E74">
              <w:rPr>
                <w:sz w:val="22"/>
                <w:szCs w:val="22"/>
              </w:rPr>
              <w:t>Pārbauda, vai ārvalsts filmas projekts atbilst visiem noteikumu</w:t>
            </w:r>
            <w:r w:rsidR="00886306" w:rsidRPr="00CF6E74">
              <w:rPr>
                <w:sz w:val="22"/>
                <w:szCs w:val="22"/>
              </w:rPr>
              <w:t xml:space="preserve"> </w:t>
            </w:r>
            <w:r w:rsidRPr="00CF6E74">
              <w:rPr>
                <w:sz w:val="22"/>
                <w:szCs w:val="22"/>
              </w:rPr>
              <w:t>4.</w:t>
            </w:r>
            <w:r w:rsidR="00886306" w:rsidRPr="00CF6E74">
              <w:rPr>
                <w:sz w:val="22"/>
                <w:szCs w:val="22"/>
              </w:rPr>
              <w:t xml:space="preserve"> </w:t>
            </w:r>
            <w:r w:rsidRPr="00CF6E74">
              <w:rPr>
                <w:sz w:val="22"/>
                <w:szCs w:val="22"/>
              </w:rPr>
              <w:t>punktā minētajiem kritērijiem</w:t>
            </w:r>
            <w:r w:rsidR="00886306" w:rsidRPr="00CF6E74">
              <w:rPr>
                <w:sz w:val="22"/>
                <w:szCs w:val="22"/>
              </w:rPr>
              <w:t xml:space="preserve"> </w:t>
            </w:r>
            <w:r w:rsidRPr="00CF6E74">
              <w:rPr>
                <w:sz w:val="22"/>
                <w:szCs w:val="22"/>
              </w:rPr>
              <w:t xml:space="preserve">jeb PL minētajiem 2.5.1., 2.5.2., 2.5.3. un </w:t>
            </w:r>
            <w:r w:rsidR="00886306" w:rsidRPr="00CF6E74">
              <w:rPr>
                <w:sz w:val="22"/>
                <w:szCs w:val="22"/>
              </w:rPr>
              <w:t>2.5.4.</w:t>
            </w:r>
            <w:r w:rsidRPr="00CF6E74">
              <w:rPr>
                <w:sz w:val="22"/>
                <w:szCs w:val="22"/>
              </w:rPr>
              <w:t xml:space="preserve"> kritērijiem</w:t>
            </w:r>
            <w:r w:rsidR="006C261A">
              <w:rPr>
                <w:sz w:val="22"/>
                <w:szCs w:val="22"/>
              </w:rPr>
              <w:t>.</w:t>
            </w:r>
          </w:p>
          <w:p w14:paraId="20FA562C" w14:textId="2AB483AD" w:rsidR="006C261A" w:rsidRDefault="006C261A" w:rsidP="00985152">
            <w:pPr>
              <w:jc w:val="both"/>
              <w:rPr>
                <w:sz w:val="22"/>
                <w:szCs w:val="22"/>
              </w:rPr>
            </w:pPr>
            <w:r>
              <w:rPr>
                <w:sz w:val="22"/>
                <w:szCs w:val="22"/>
              </w:rPr>
              <w:t xml:space="preserve">Atbilstība kritērijam nav precizējama </w:t>
            </w:r>
            <w:r w:rsidRPr="006C261A">
              <w:rPr>
                <w:sz w:val="22"/>
                <w:szCs w:val="22"/>
              </w:rPr>
              <w:t xml:space="preserve">attiecībā uz </w:t>
            </w:r>
            <w:r>
              <w:rPr>
                <w:sz w:val="22"/>
                <w:szCs w:val="22"/>
              </w:rPr>
              <w:t>n</w:t>
            </w:r>
            <w:r w:rsidRPr="006C261A">
              <w:rPr>
                <w:sz w:val="22"/>
                <w:szCs w:val="22"/>
              </w:rPr>
              <w:t>oteikumu 4.1., 4.2. un 4.3. apakšpunktu</w:t>
            </w:r>
            <w:r>
              <w:rPr>
                <w:sz w:val="22"/>
                <w:szCs w:val="22"/>
              </w:rPr>
              <w:t xml:space="preserve"> (2.5.1. - 2.5.3.kritēriji) un ir precizējama attiecībā uz noteikumu 4.4. apakšpunktu (2.5.4.kritērijs).</w:t>
            </w:r>
          </w:p>
          <w:p w14:paraId="14220640" w14:textId="5DC8D83B" w:rsidR="006C261A" w:rsidRPr="00CF6E74" w:rsidRDefault="006C261A" w:rsidP="00985152">
            <w:pPr>
              <w:jc w:val="both"/>
              <w:rPr>
                <w:sz w:val="22"/>
                <w:szCs w:val="22"/>
              </w:rPr>
            </w:pPr>
          </w:p>
        </w:tc>
        <w:tc>
          <w:tcPr>
            <w:tcW w:w="2268" w:type="dxa"/>
          </w:tcPr>
          <w:p w14:paraId="78567EF1" w14:textId="77777777" w:rsidR="00985152" w:rsidRPr="00CF6E74" w:rsidRDefault="00E82814" w:rsidP="00985152">
            <w:pPr>
              <w:jc w:val="both"/>
              <w:rPr>
                <w:sz w:val="22"/>
                <w:szCs w:val="22"/>
              </w:rPr>
            </w:pPr>
            <w:r w:rsidRPr="00CF6E74">
              <w:rPr>
                <w:sz w:val="22"/>
                <w:szCs w:val="22"/>
              </w:rPr>
              <w:t>Iesniegums</w:t>
            </w:r>
          </w:p>
        </w:tc>
      </w:tr>
      <w:tr w:rsidR="00AC3CBE" w14:paraId="2DC4CE30" w14:textId="77777777" w:rsidTr="00985152">
        <w:trPr>
          <w:cantSplit/>
        </w:trPr>
        <w:tc>
          <w:tcPr>
            <w:tcW w:w="959" w:type="dxa"/>
          </w:tcPr>
          <w:p w14:paraId="1E74FDEA" w14:textId="77777777" w:rsidR="00985152" w:rsidRPr="00CF6E74" w:rsidRDefault="00985152" w:rsidP="00985152">
            <w:pPr>
              <w:jc w:val="both"/>
              <w:rPr>
                <w:sz w:val="22"/>
                <w:szCs w:val="22"/>
              </w:rPr>
            </w:pPr>
            <w:r w:rsidRPr="00CF6E74">
              <w:rPr>
                <w:sz w:val="22"/>
                <w:szCs w:val="22"/>
              </w:rPr>
              <w:t>2.5.1.</w:t>
            </w:r>
          </w:p>
        </w:tc>
        <w:tc>
          <w:tcPr>
            <w:tcW w:w="4961" w:type="dxa"/>
          </w:tcPr>
          <w:p w14:paraId="093DC7F0" w14:textId="77777777" w:rsidR="00985152" w:rsidRPr="00CF6E74" w:rsidRDefault="00985152" w:rsidP="00985152">
            <w:pPr>
              <w:jc w:val="both"/>
              <w:rPr>
                <w:sz w:val="22"/>
                <w:szCs w:val="22"/>
              </w:rPr>
            </w:pPr>
            <w:r w:rsidRPr="00CF6E74">
              <w:rPr>
                <w:sz w:val="22"/>
                <w:szCs w:val="22"/>
                <w:shd w:val="clear" w:color="auto" w:fill="FFFFFF"/>
              </w:rPr>
              <w:t>filma pilnībā vai daļēji tiek uzņemta Latvijā</w:t>
            </w:r>
          </w:p>
        </w:tc>
        <w:tc>
          <w:tcPr>
            <w:tcW w:w="5954" w:type="dxa"/>
          </w:tcPr>
          <w:p w14:paraId="222BF212" w14:textId="77777777" w:rsidR="00886306" w:rsidRPr="00CF6E74" w:rsidRDefault="00886306" w:rsidP="00886306">
            <w:pPr>
              <w:jc w:val="both"/>
              <w:rPr>
                <w:sz w:val="22"/>
                <w:szCs w:val="22"/>
                <w:shd w:val="clear" w:color="auto" w:fill="FFFFFF"/>
              </w:rPr>
            </w:pPr>
            <w:r w:rsidRPr="00CF6E74">
              <w:rPr>
                <w:sz w:val="22"/>
                <w:szCs w:val="22"/>
                <w:shd w:val="clear" w:color="auto" w:fill="FFFFFF"/>
              </w:rPr>
              <w:t>Pārliecinās, vai atbilstoši projekta iesniegumā sniegtajai informācijai, kā arī atbilstoši citiem pievienotajiem dokumentiem, filma pilnībā vai daļēji tiek uzņemta Latvijā.</w:t>
            </w:r>
          </w:p>
          <w:p w14:paraId="0AF252A4" w14:textId="77777777" w:rsidR="00985152" w:rsidRPr="00CF6E74" w:rsidRDefault="00886306" w:rsidP="00886306">
            <w:pPr>
              <w:jc w:val="both"/>
              <w:rPr>
                <w:sz w:val="22"/>
                <w:szCs w:val="22"/>
              </w:rPr>
            </w:pPr>
            <w:r w:rsidRPr="00F61674">
              <w:rPr>
                <w:sz w:val="22"/>
                <w:szCs w:val="22"/>
                <w:shd w:val="clear" w:color="auto" w:fill="FFFFFF"/>
              </w:rPr>
              <w:t>Atbilstība kritērijam nav precizējama.</w:t>
            </w:r>
          </w:p>
        </w:tc>
        <w:tc>
          <w:tcPr>
            <w:tcW w:w="2268" w:type="dxa"/>
          </w:tcPr>
          <w:p w14:paraId="0D59169A" w14:textId="77777777" w:rsidR="00985152" w:rsidRPr="00CF6E74" w:rsidRDefault="00886306" w:rsidP="00985152">
            <w:pPr>
              <w:jc w:val="both"/>
              <w:rPr>
                <w:sz w:val="22"/>
                <w:szCs w:val="22"/>
              </w:rPr>
            </w:pPr>
            <w:r w:rsidRPr="00CF6E74">
              <w:rPr>
                <w:sz w:val="22"/>
                <w:szCs w:val="22"/>
              </w:rPr>
              <w:t>Iesniegums</w:t>
            </w:r>
          </w:p>
        </w:tc>
      </w:tr>
      <w:tr w:rsidR="00AC3CBE" w14:paraId="6CA28244" w14:textId="77777777" w:rsidTr="00985152">
        <w:trPr>
          <w:cantSplit/>
        </w:trPr>
        <w:tc>
          <w:tcPr>
            <w:tcW w:w="959" w:type="dxa"/>
          </w:tcPr>
          <w:p w14:paraId="7226E2C6" w14:textId="77777777" w:rsidR="00985152" w:rsidRPr="00CF6E74" w:rsidRDefault="00985152" w:rsidP="00985152">
            <w:pPr>
              <w:jc w:val="both"/>
              <w:rPr>
                <w:sz w:val="22"/>
                <w:szCs w:val="22"/>
              </w:rPr>
            </w:pPr>
            <w:r w:rsidRPr="00CF6E74">
              <w:rPr>
                <w:sz w:val="22"/>
                <w:szCs w:val="22"/>
              </w:rPr>
              <w:t>2.5.2.</w:t>
            </w:r>
          </w:p>
        </w:tc>
        <w:tc>
          <w:tcPr>
            <w:tcW w:w="4961" w:type="dxa"/>
          </w:tcPr>
          <w:p w14:paraId="58D6AFE1" w14:textId="77777777" w:rsidR="00985152" w:rsidRPr="00CF6E74" w:rsidRDefault="00985152" w:rsidP="00985152">
            <w:pPr>
              <w:jc w:val="both"/>
              <w:rPr>
                <w:sz w:val="22"/>
                <w:szCs w:val="22"/>
                <w:shd w:val="clear" w:color="auto" w:fill="FFFFFF"/>
              </w:rPr>
            </w:pPr>
            <w:r w:rsidRPr="00CF6E74">
              <w:rPr>
                <w:sz w:val="22"/>
                <w:szCs w:val="22"/>
                <w:shd w:val="clear" w:color="auto" w:fill="FFFFFF"/>
              </w:rPr>
              <w:t>filmas uzņemšanā tiek izmantoti tādu fizisko vai juridisko personu pakalpojumi, kuras ir reģistrētas Latvijā</w:t>
            </w:r>
          </w:p>
        </w:tc>
        <w:tc>
          <w:tcPr>
            <w:tcW w:w="5954" w:type="dxa"/>
          </w:tcPr>
          <w:p w14:paraId="3F261E95" w14:textId="77777777" w:rsidR="00985152" w:rsidRPr="00CF6E74" w:rsidRDefault="00886306" w:rsidP="00985152">
            <w:pPr>
              <w:jc w:val="both"/>
              <w:rPr>
                <w:sz w:val="22"/>
                <w:szCs w:val="22"/>
                <w:shd w:val="clear" w:color="auto" w:fill="FFFFFF"/>
              </w:rPr>
            </w:pPr>
            <w:r w:rsidRPr="00CF6E74">
              <w:rPr>
                <w:sz w:val="22"/>
                <w:szCs w:val="22"/>
                <w:shd w:val="clear" w:color="auto" w:fill="FFFFFF"/>
              </w:rPr>
              <w:t>Pārliecinās, vai atbilstoši projekta iesniegumā sniegtajai informācijai, kā arī atbilstoši citiem pievienotajiem dokumentiem, filmas uzņemšanā tiek izmantoti tādu fizisko vai juridisko personu pakalpojumi, kuras ir reģistrētas Latvijā.</w:t>
            </w:r>
          </w:p>
          <w:p w14:paraId="34701DC9" w14:textId="77777777" w:rsidR="00886306" w:rsidRPr="00CF6E74" w:rsidRDefault="00886306" w:rsidP="00985152">
            <w:pPr>
              <w:jc w:val="both"/>
              <w:rPr>
                <w:sz w:val="22"/>
                <w:szCs w:val="22"/>
              </w:rPr>
            </w:pPr>
            <w:r w:rsidRPr="00F61674">
              <w:rPr>
                <w:sz w:val="22"/>
                <w:szCs w:val="22"/>
                <w:shd w:val="clear" w:color="auto" w:fill="FFFFFF"/>
              </w:rPr>
              <w:t>Atbilstība kritērijam nav precizējama.</w:t>
            </w:r>
          </w:p>
        </w:tc>
        <w:tc>
          <w:tcPr>
            <w:tcW w:w="2268" w:type="dxa"/>
          </w:tcPr>
          <w:p w14:paraId="4C3371D3" w14:textId="77777777" w:rsidR="00985152" w:rsidRPr="00CF6E74" w:rsidRDefault="00886306" w:rsidP="00985152">
            <w:pPr>
              <w:jc w:val="both"/>
              <w:rPr>
                <w:sz w:val="22"/>
                <w:szCs w:val="22"/>
              </w:rPr>
            </w:pPr>
            <w:r w:rsidRPr="00CF6E74">
              <w:rPr>
                <w:sz w:val="22"/>
                <w:szCs w:val="22"/>
              </w:rPr>
              <w:t>Iesniegums</w:t>
            </w:r>
          </w:p>
        </w:tc>
      </w:tr>
      <w:tr w:rsidR="00AC3CBE" w14:paraId="70C30246" w14:textId="77777777" w:rsidTr="00985152">
        <w:trPr>
          <w:cantSplit/>
        </w:trPr>
        <w:tc>
          <w:tcPr>
            <w:tcW w:w="959" w:type="dxa"/>
          </w:tcPr>
          <w:p w14:paraId="316C6A02" w14:textId="77777777" w:rsidR="00985152" w:rsidRPr="00CF6E74" w:rsidRDefault="00985152" w:rsidP="00985152">
            <w:pPr>
              <w:jc w:val="both"/>
              <w:rPr>
                <w:sz w:val="22"/>
                <w:szCs w:val="22"/>
              </w:rPr>
            </w:pPr>
            <w:r w:rsidRPr="00CF6E74">
              <w:rPr>
                <w:sz w:val="22"/>
                <w:szCs w:val="22"/>
              </w:rPr>
              <w:lastRenderedPageBreak/>
              <w:t>2.5.3.</w:t>
            </w:r>
          </w:p>
        </w:tc>
        <w:tc>
          <w:tcPr>
            <w:tcW w:w="4961" w:type="dxa"/>
          </w:tcPr>
          <w:p w14:paraId="272B9995" w14:textId="77777777" w:rsidR="00985152" w:rsidRPr="00CF6E74" w:rsidRDefault="00985152" w:rsidP="00985152">
            <w:pPr>
              <w:jc w:val="both"/>
              <w:rPr>
                <w:sz w:val="22"/>
                <w:szCs w:val="22"/>
                <w:shd w:val="clear" w:color="auto" w:fill="FFFFFF"/>
              </w:rPr>
            </w:pPr>
            <w:r w:rsidRPr="00CF6E74">
              <w:rPr>
                <w:sz w:val="22"/>
                <w:szCs w:val="22"/>
                <w:shd w:val="clear" w:color="auto" w:fill="FFFFFF"/>
              </w:rPr>
              <w:t xml:space="preserve">kopējās filmas projekta izmaksas </w:t>
            </w:r>
            <w:proofErr w:type="spellStart"/>
            <w:r w:rsidRPr="00CF6E74">
              <w:rPr>
                <w:sz w:val="22"/>
                <w:szCs w:val="22"/>
                <w:shd w:val="clear" w:color="auto" w:fill="FFFFFF"/>
              </w:rPr>
              <w:t>spēlfilmām</w:t>
            </w:r>
            <w:proofErr w:type="spellEnd"/>
            <w:r w:rsidRPr="00CF6E74">
              <w:rPr>
                <w:sz w:val="22"/>
                <w:szCs w:val="22"/>
                <w:shd w:val="clear" w:color="auto" w:fill="FFFFFF"/>
              </w:rPr>
              <w:t xml:space="preserve"> un animācijas filmām sasniedz vismaz 711 436 </w:t>
            </w:r>
            <w:proofErr w:type="spellStart"/>
            <w:r w:rsidRPr="00CF6E74">
              <w:rPr>
                <w:rStyle w:val="Emphasis"/>
                <w:sz w:val="22"/>
                <w:szCs w:val="22"/>
                <w:shd w:val="clear" w:color="auto" w:fill="FFFFFF"/>
              </w:rPr>
              <w:t>euro</w:t>
            </w:r>
            <w:proofErr w:type="spellEnd"/>
            <w:r w:rsidRPr="00CF6E74">
              <w:rPr>
                <w:sz w:val="22"/>
                <w:szCs w:val="22"/>
                <w:shd w:val="clear" w:color="auto" w:fill="FFFFFF"/>
              </w:rPr>
              <w:t>, bet dokumentālajām filmām – vismaz 142 287 </w:t>
            </w:r>
            <w:proofErr w:type="spellStart"/>
            <w:r w:rsidRPr="00CF6E74">
              <w:rPr>
                <w:rStyle w:val="Emphasis"/>
                <w:sz w:val="22"/>
                <w:szCs w:val="22"/>
                <w:shd w:val="clear" w:color="auto" w:fill="FFFFFF"/>
              </w:rPr>
              <w:t>euro</w:t>
            </w:r>
            <w:proofErr w:type="spellEnd"/>
          </w:p>
        </w:tc>
        <w:tc>
          <w:tcPr>
            <w:tcW w:w="5954" w:type="dxa"/>
          </w:tcPr>
          <w:p w14:paraId="4EAFAE36" w14:textId="77777777" w:rsidR="00886306" w:rsidRPr="0092220A" w:rsidRDefault="00886306" w:rsidP="0092220A">
            <w:pPr>
              <w:jc w:val="both"/>
              <w:rPr>
                <w:sz w:val="22"/>
                <w:szCs w:val="22"/>
                <w:shd w:val="clear" w:color="auto" w:fill="FFFFFF"/>
              </w:rPr>
            </w:pPr>
            <w:r w:rsidRPr="0092220A">
              <w:rPr>
                <w:sz w:val="22"/>
                <w:szCs w:val="22"/>
                <w:shd w:val="clear" w:color="auto" w:fill="FFFFFF"/>
              </w:rPr>
              <w:t xml:space="preserve">Pārliecinās, vai atbilstoši projekta iesniegumā sniegtajai informācijai, kā arī atbilstoši citiem pievienotajiem dokumentiem, kopējās filmas projekta izmaksas </w:t>
            </w:r>
            <w:proofErr w:type="spellStart"/>
            <w:r w:rsidRPr="0092220A">
              <w:rPr>
                <w:sz w:val="22"/>
                <w:szCs w:val="22"/>
                <w:shd w:val="clear" w:color="auto" w:fill="FFFFFF"/>
              </w:rPr>
              <w:t>spēlfilmām</w:t>
            </w:r>
            <w:proofErr w:type="spellEnd"/>
            <w:r w:rsidR="00A548C8">
              <w:rPr>
                <w:sz w:val="22"/>
                <w:szCs w:val="22"/>
                <w:shd w:val="clear" w:color="auto" w:fill="FFFFFF"/>
              </w:rPr>
              <w:t xml:space="preserve">, </w:t>
            </w:r>
            <w:r w:rsidR="00A548C8">
              <w:rPr>
                <w:sz w:val="22"/>
                <w:szCs w:val="22"/>
              </w:rPr>
              <w:t>t.sk. televīzijas filma, daudzsēriju filmas, seriāli,</w:t>
            </w:r>
            <w:r w:rsidRPr="0092220A">
              <w:rPr>
                <w:sz w:val="22"/>
                <w:szCs w:val="22"/>
                <w:shd w:val="clear" w:color="auto" w:fill="FFFFFF"/>
              </w:rPr>
              <w:t xml:space="preserve"> un animācijas filmām sasniedz vismaz 711 436 </w:t>
            </w:r>
            <w:proofErr w:type="spellStart"/>
            <w:r w:rsidRPr="0092220A">
              <w:rPr>
                <w:rStyle w:val="Emphasis"/>
                <w:sz w:val="22"/>
                <w:szCs w:val="22"/>
                <w:shd w:val="clear" w:color="auto" w:fill="FFFFFF"/>
              </w:rPr>
              <w:t>euro</w:t>
            </w:r>
            <w:proofErr w:type="spellEnd"/>
            <w:r w:rsidRPr="0092220A">
              <w:rPr>
                <w:sz w:val="22"/>
                <w:szCs w:val="22"/>
                <w:shd w:val="clear" w:color="auto" w:fill="FFFFFF"/>
              </w:rPr>
              <w:t>, bet dokumentālajām filmām – vismaz 142 287 </w:t>
            </w:r>
            <w:proofErr w:type="spellStart"/>
            <w:r w:rsidRPr="0092220A">
              <w:rPr>
                <w:rStyle w:val="Emphasis"/>
                <w:sz w:val="22"/>
                <w:szCs w:val="22"/>
                <w:shd w:val="clear" w:color="auto" w:fill="FFFFFF"/>
              </w:rPr>
              <w:t>euro</w:t>
            </w:r>
            <w:proofErr w:type="spellEnd"/>
            <w:r w:rsidRPr="0092220A">
              <w:rPr>
                <w:sz w:val="22"/>
                <w:szCs w:val="22"/>
                <w:shd w:val="clear" w:color="auto" w:fill="FFFFFF"/>
              </w:rPr>
              <w:t>.</w:t>
            </w:r>
          </w:p>
          <w:p w14:paraId="44BB3997" w14:textId="77777777" w:rsidR="00985152" w:rsidRPr="0092220A" w:rsidRDefault="00886306" w:rsidP="0092220A">
            <w:pPr>
              <w:jc w:val="both"/>
              <w:rPr>
                <w:sz w:val="22"/>
                <w:szCs w:val="22"/>
              </w:rPr>
            </w:pPr>
            <w:r w:rsidRPr="00A548C8">
              <w:rPr>
                <w:sz w:val="22"/>
                <w:szCs w:val="22"/>
                <w:shd w:val="clear" w:color="auto" w:fill="FFFFFF"/>
              </w:rPr>
              <w:t>Atbilstība kritērijam nav precizējama.</w:t>
            </w:r>
          </w:p>
        </w:tc>
        <w:tc>
          <w:tcPr>
            <w:tcW w:w="2268" w:type="dxa"/>
          </w:tcPr>
          <w:p w14:paraId="5D9D25E1" w14:textId="77777777" w:rsidR="00985152" w:rsidRPr="00CF6E74" w:rsidRDefault="00985152" w:rsidP="00985152">
            <w:pPr>
              <w:jc w:val="both"/>
              <w:rPr>
                <w:sz w:val="22"/>
                <w:szCs w:val="22"/>
              </w:rPr>
            </w:pPr>
          </w:p>
        </w:tc>
      </w:tr>
      <w:tr w:rsidR="00AC3CBE" w14:paraId="65560A99" w14:textId="77777777" w:rsidTr="00013884">
        <w:tc>
          <w:tcPr>
            <w:tcW w:w="959" w:type="dxa"/>
          </w:tcPr>
          <w:p w14:paraId="043B39F5" w14:textId="77777777" w:rsidR="00985152" w:rsidRPr="00CF6E74" w:rsidRDefault="00985152" w:rsidP="00985152">
            <w:pPr>
              <w:jc w:val="both"/>
              <w:rPr>
                <w:sz w:val="22"/>
                <w:szCs w:val="22"/>
              </w:rPr>
            </w:pPr>
            <w:r w:rsidRPr="00CF6E74">
              <w:rPr>
                <w:sz w:val="22"/>
                <w:szCs w:val="22"/>
              </w:rPr>
              <w:t>2.5.4.</w:t>
            </w:r>
          </w:p>
        </w:tc>
        <w:tc>
          <w:tcPr>
            <w:tcW w:w="4961" w:type="dxa"/>
          </w:tcPr>
          <w:p w14:paraId="6F2B2FA9" w14:textId="77777777" w:rsidR="00985152" w:rsidRPr="00CF6E74" w:rsidRDefault="00985152" w:rsidP="00985152">
            <w:pPr>
              <w:jc w:val="both"/>
              <w:rPr>
                <w:sz w:val="22"/>
                <w:szCs w:val="22"/>
                <w:shd w:val="clear" w:color="auto" w:fill="FFFFFF"/>
              </w:rPr>
            </w:pPr>
            <w:r w:rsidRPr="00CF6E74">
              <w:rPr>
                <w:sz w:val="22"/>
                <w:szCs w:val="22"/>
                <w:shd w:val="clear" w:color="auto" w:fill="FFFFFF"/>
              </w:rPr>
              <w:t>projekta iesnieguma iesniegšanas dienā ārvalsts producentam pieejamais finansējums saskaņā ar finansēšanas plānu ir vismaz 50 % no kopējām filmas uzņemšanas izmaksām</w:t>
            </w:r>
          </w:p>
        </w:tc>
        <w:tc>
          <w:tcPr>
            <w:tcW w:w="5954" w:type="dxa"/>
          </w:tcPr>
          <w:p w14:paraId="66D0676B" w14:textId="77777777" w:rsidR="00985152" w:rsidRDefault="00CA3D15" w:rsidP="00985152">
            <w:pPr>
              <w:jc w:val="both"/>
              <w:rPr>
                <w:sz w:val="22"/>
                <w:szCs w:val="22"/>
              </w:rPr>
            </w:pPr>
            <w:r w:rsidRPr="00CF6E74">
              <w:rPr>
                <w:sz w:val="22"/>
                <w:szCs w:val="22"/>
                <w:shd w:val="clear" w:color="auto" w:fill="FFFFFF"/>
              </w:rPr>
              <w:t>Pārbauda</w:t>
            </w:r>
            <w:r w:rsidR="00886306" w:rsidRPr="00CF6E74">
              <w:rPr>
                <w:sz w:val="22"/>
                <w:szCs w:val="22"/>
                <w:shd w:val="clear" w:color="auto" w:fill="FFFFFF"/>
              </w:rPr>
              <w:t xml:space="preserve">, vai </w:t>
            </w:r>
            <w:r w:rsidRPr="00CF6E74">
              <w:rPr>
                <w:sz w:val="22"/>
                <w:szCs w:val="22"/>
                <w:shd w:val="clear" w:color="auto" w:fill="FFFFFF"/>
              </w:rPr>
              <w:t xml:space="preserve">projekta iesniegumam ir pievienots </w:t>
            </w:r>
            <w:r w:rsidRPr="00CF6E74">
              <w:rPr>
                <w:sz w:val="22"/>
                <w:szCs w:val="22"/>
              </w:rPr>
              <w:t>Latvijas producenta un ārvalsts producenta parakstīts kopējais filmas projekta budžets (tāme) un filmas finansēšanas plāns, kam pievienotas saņemtā finansējuma apstiprinošu dokumentu kopijas - tādi finanšu dokumenti, kas nepārprotami apliecina, ka ārvalsts producentam ir pieejami finanšu līdzekļi, kas pārsniedz vismaz 50% no kopējām filmas uzņemšanas izmaksām, ārvalstu producenta un finansētāja savstarpēji noslēgti līgumi, publiska ārvalstu finansējuma gadījumā – līgums vai finansētāja apliecinājums par filmas veidošanai piešķirtajiem līdzekļiem.</w:t>
            </w:r>
          </w:p>
          <w:p w14:paraId="641C6BFB" w14:textId="41D7FEDF" w:rsidR="00580199" w:rsidRPr="00CF6E74" w:rsidRDefault="00580199" w:rsidP="00985152">
            <w:pPr>
              <w:jc w:val="both"/>
              <w:rPr>
                <w:sz w:val="22"/>
                <w:szCs w:val="22"/>
              </w:rPr>
            </w:pPr>
            <w:r w:rsidRPr="00A548C8">
              <w:rPr>
                <w:sz w:val="22"/>
                <w:szCs w:val="22"/>
                <w:shd w:val="clear" w:color="auto" w:fill="FFFFFF"/>
              </w:rPr>
              <w:t xml:space="preserve">Atbilstība kritērijam </w:t>
            </w:r>
            <w:r w:rsidR="00635D3B">
              <w:rPr>
                <w:sz w:val="22"/>
                <w:szCs w:val="22"/>
                <w:shd w:val="clear" w:color="auto" w:fill="FFFFFF"/>
              </w:rPr>
              <w:t>ir</w:t>
            </w:r>
            <w:r w:rsidRPr="00A548C8">
              <w:rPr>
                <w:sz w:val="22"/>
                <w:szCs w:val="22"/>
                <w:shd w:val="clear" w:color="auto" w:fill="FFFFFF"/>
              </w:rPr>
              <w:t xml:space="preserve"> precizējama.</w:t>
            </w:r>
          </w:p>
        </w:tc>
        <w:tc>
          <w:tcPr>
            <w:tcW w:w="2268" w:type="dxa"/>
          </w:tcPr>
          <w:p w14:paraId="31675C8B" w14:textId="77777777" w:rsidR="00985152" w:rsidRPr="00CF6E74" w:rsidRDefault="00985152" w:rsidP="00985152">
            <w:pPr>
              <w:jc w:val="both"/>
              <w:rPr>
                <w:sz w:val="22"/>
                <w:szCs w:val="22"/>
              </w:rPr>
            </w:pPr>
          </w:p>
        </w:tc>
      </w:tr>
      <w:tr w:rsidR="00AC3CBE" w14:paraId="651B62F7" w14:textId="77777777" w:rsidTr="00985152">
        <w:trPr>
          <w:cantSplit/>
        </w:trPr>
        <w:tc>
          <w:tcPr>
            <w:tcW w:w="959" w:type="dxa"/>
          </w:tcPr>
          <w:p w14:paraId="30E18213" w14:textId="77777777" w:rsidR="00985152" w:rsidRPr="00CF6E74" w:rsidRDefault="00985152" w:rsidP="00985152">
            <w:pPr>
              <w:jc w:val="both"/>
              <w:rPr>
                <w:sz w:val="22"/>
                <w:szCs w:val="22"/>
              </w:rPr>
            </w:pPr>
            <w:r w:rsidRPr="00CF6E74">
              <w:rPr>
                <w:sz w:val="22"/>
                <w:szCs w:val="22"/>
              </w:rPr>
              <w:t>2.6.</w:t>
            </w:r>
          </w:p>
        </w:tc>
        <w:tc>
          <w:tcPr>
            <w:tcW w:w="4961" w:type="dxa"/>
          </w:tcPr>
          <w:p w14:paraId="5647DB5B" w14:textId="77777777" w:rsidR="00985152" w:rsidRPr="00CF6E74" w:rsidRDefault="00985152" w:rsidP="00985152">
            <w:pPr>
              <w:jc w:val="both"/>
              <w:rPr>
                <w:sz w:val="22"/>
                <w:szCs w:val="22"/>
              </w:rPr>
            </w:pPr>
            <w:r w:rsidRPr="00CF6E74">
              <w:rPr>
                <w:sz w:val="22"/>
                <w:szCs w:val="22"/>
              </w:rPr>
              <w:t>Projekts nav pornogrāfiska filma, tas nesludina reliģisko un rasu naidu, nepamatoti neatspoguļo vardarbību vai nesatur cilvēka cieņu pazemojošu propagandu </w:t>
            </w:r>
          </w:p>
        </w:tc>
        <w:tc>
          <w:tcPr>
            <w:tcW w:w="5954" w:type="dxa"/>
          </w:tcPr>
          <w:p w14:paraId="1DB724B4" w14:textId="77777777" w:rsidR="00985152" w:rsidRDefault="00CA3D15" w:rsidP="00985152">
            <w:pPr>
              <w:jc w:val="both"/>
              <w:rPr>
                <w:sz w:val="22"/>
                <w:szCs w:val="22"/>
              </w:rPr>
            </w:pPr>
            <w:r w:rsidRPr="00CF6E74">
              <w:rPr>
                <w:sz w:val="22"/>
                <w:szCs w:val="22"/>
              </w:rPr>
              <w:t>No filmas sižeta izklāsta (līdz piecām lappusēm) un eksperta sniegtā atzinuma pārliecinās, vai projekts nav pornogrāfiska filma, tas nesludina reliģisko un rasu naidu, nepamatoti neatspoguļo vardarbību vai nesatur cilvēka cieņu pazemojošu propagandu.</w:t>
            </w:r>
          </w:p>
          <w:p w14:paraId="1607BD6C" w14:textId="77777777" w:rsidR="00C22333" w:rsidRPr="00CF6E74" w:rsidRDefault="00C22333" w:rsidP="00985152">
            <w:pPr>
              <w:jc w:val="both"/>
              <w:rPr>
                <w:sz w:val="22"/>
                <w:szCs w:val="22"/>
              </w:rPr>
            </w:pPr>
            <w:r w:rsidRPr="00C93D2A">
              <w:rPr>
                <w:sz w:val="22"/>
                <w:szCs w:val="22"/>
              </w:rPr>
              <w:t>Ja vērtēšanas komisijas</w:t>
            </w:r>
            <w:r w:rsidR="00C25E09" w:rsidRPr="00C93D2A">
              <w:rPr>
                <w:sz w:val="22"/>
                <w:szCs w:val="22"/>
              </w:rPr>
              <w:t xml:space="preserve"> </w:t>
            </w:r>
            <w:r w:rsidR="00EC7B5F" w:rsidRPr="00C93D2A">
              <w:rPr>
                <w:sz w:val="22"/>
                <w:szCs w:val="22"/>
              </w:rPr>
              <w:t>vērtējums</w:t>
            </w:r>
            <w:r w:rsidR="00C25E09" w:rsidRPr="00C93D2A">
              <w:rPr>
                <w:sz w:val="22"/>
                <w:szCs w:val="22"/>
              </w:rPr>
              <w:t xml:space="preserve"> atšķiras no eksperta atzinumā sniegtā lēmuma, tad </w:t>
            </w:r>
            <w:r w:rsidR="00082A2F" w:rsidRPr="00C93D2A">
              <w:rPr>
                <w:sz w:val="22"/>
                <w:szCs w:val="22"/>
              </w:rPr>
              <w:t xml:space="preserve">kritērijā kā gala </w:t>
            </w:r>
            <w:r w:rsidR="00EC7B5F" w:rsidRPr="00C93D2A">
              <w:rPr>
                <w:sz w:val="22"/>
                <w:szCs w:val="22"/>
              </w:rPr>
              <w:t>vērtējums</w:t>
            </w:r>
            <w:r w:rsidR="00082A2F" w:rsidRPr="00C93D2A">
              <w:rPr>
                <w:sz w:val="22"/>
                <w:szCs w:val="22"/>
              </w:rPr>
              <w:t xml:space="preserve"> tiek apstiprināts </w:t>
            </w:r>
            <w:r w:rsidR="00C25E09" w:rsidRPr="00C93D2A">
              <w:rPr>
                <w:sz w:val="22"/>
                <w:szCs w:val="22"/>
              </w:rPr>
              <w:t xml:space="preserve">vērtēšanas komisijas </w:t>
            </w:r>
            <w:r w:rsidR="00082A2F" w:rsidRPr="00C93D2A">
              <w:rPr>
                <w:sz w:val="22"/>
                <w:szCs w:val="22"/>
              </w:rPr>
              <w:t xml:space="preserve">pieņemtais </w:t>
            </w:r>
            <w:r w:rsidR="00EC7B5F" w:rsidRPr="00C93D2A">
              <w:rPr>
                <w:sz w:val="22"/>
                <w:szCs w:val="22"/>
              </w:rPr>
              <w:t>lēmums. Vērtēšanas komisijas lēmum</w:t>
            </w:r>
            <w:r w:rsidR="00D57E8B" w:rsidRPr="00C93D2A">
              <w:rPr>
                <w:sz w:val="22"/>
                <w:szCs w:val="22"/>
              </w:rPr>
              <w:t>u papildus</w:t>
            </w:r>
            <w:r w:rsidR="00EC7B5F" w:rsidRPr="00C93D2A">
              <w:rPr>
                <w:sz w:val="22"/>
                <w:szCs w:val="22"/>
              </w:rPr>
              <w:t xml:space="preserve"> </w:t>
            </w:r>
            <w:r w:rsidR="00D57E8B" w:rsidRPr="00C93D2A">
              <w:rPr>
                <w:sz w:val="22"/>
                <w:szCs w:val="22"/>
              </w:rPr>
              <w:t>norāda</w:t>
            </w:r>
            <w:r w:rsidR="00EC7B5F" w:rsidRPr="00C93D2A">
              <w:rPr>
                <w:sz w:val="22"/>
                <w:szCs w:val="22"/>
              </w:rPr>
              <w:t xml:space="preserve"> arī pārbaudes lapas sadaļā “Vērtēšanas komisijas apstiprinātais vērtējums.”</w:t>
            </w:r>
            <w:r w:rsidR="00C25E09" w:rsidRPr="00C93D2A">
              <w:rPr>
                <w:sz w:val="22"/>
                <w:szCs w:val="22"/>
              </w:rPr>
              <w:t xml:space="preserve"> </w:t>
            </w:r>
          </w:p>
          <w:p w14:paraId="41FA9C45" w14:textId="77777777" w:rsidR="00CA3D15" w:rsidRPr="00CF6E74" w:rsidRDefault="00CA3D15" w:rsidP="00985152">
            <w:pPr>
              <w:jc w:val="both"/>
              <w:rPr>
                <w:sz w:val="22"/>
                <w:szCs w:val="22"/>
              </w:rPr>
            </w:pPr>
            <w:r w:rsidRPr="00BA3030">
              <w:rPr>
                <w:sz w:val="22"/>
                <w:szCs w:val="22"/>
                <w:shd w:val="clear" w:color="auto" w:fill="FFFFFF"/>
              </w:rPr>
              <w:t>Atbilstība kritērijam nav precizējama.</w:t>
            </w:r>
          </w:p>
        </w:tc>
        <w:tc>
          <w:tcPr>
            <w:tcW w:w="2268" w:type="dxa"/>
          </w:tcPr>
          <w:p w14:paraId="4649DA35" w14:textId="77777777" w:rsidR="00985152" w:rsidRPr="00CF6E74" w:rsidRDefault="00CA3D15" w:rsidP="00941BA8">
            <w:pPr>
              <w:numPr>
                <w:ilvl w:val="0"/>
                <w:numId w:val="11"/>
              </w:numPr>
              <w:ind w:left="317"/>
              <w:jc w:val="both"/>
              <w:rPr>
                <w:sz w:val="22"/>
                <w:szCs w:val="22"/>
              </w:rPr>
            </w:pPr>
            <w:r w:rsidRPr="00CF6E74">
              <w:rPr>
                <w:sz w:val="22"/>
                <w:szCs w:val="22"/>
              </w:rPr>
              <w:t>Iesniegums;</w:t>
            </w:r>
          </w:p>
          <w:p w14:paraId="1A45069D" w14:textId="77777777" w:rsidR="00CA3D15" w:rsidRPr="00CF6E74" w:rsidRDefault="00CA3D15" w:rsidP="00941BA8">
            <w:pPr>
              <w:numPr>
                <w:ilvl w:val="0"/>
                <w:numId w:val="11"/>
              </w:numPr>
              <w:ind w:left="317"/>
              <w:jc w:val="both"/>
              <w:rPr>
                <w:sz w:val="22"/>
                <w:szCs w:val="22"/>
              </w:rPr>
            </w:pPr>
            <w:r w:rsidRPr="00BA3030">
              <w:rPr>
                <w:sz w:val="22"/>
                <w:szCs w:val="22"/>
              </w:rPr>
              <w:t>Eksperta atzinums</w:t>
            </w:r>
          </w:p>
        </w:tc>
      </w:tr>
      <w:tr w:rsidR="00AC3CBE" w14:paraId="4C2979B8" w14:textId="77777777" w:rsidTr="00013884">
        <w:tc>
          <w:tcPr>
            <w:tcW w:w="959" w:type="dxa"/>
          </w:tcPr>
          <w:p w14:paraId="66B084D4" w14:textId="77777777" w:rsidR="00985152" w:rsidRPr="00CF6E74" w:rsidRDefault="00985152" w:rsidP="00985152">
            <w:pPr>
              <w:jc w:val="both"/>
              <w:rPr>
                <w:sz w:val="22"/>
                <w:szCs w:val="22"/>
              </w:rPr>
            </w:pPr>
            <w:r w:rsidRPr="00CF6E74">
              <w:rPr>
                <w:sz w:val="22"/>
                <w:szCs w:val="22"/>
              </w:rPr>
              <w:t>2.7.</w:t>
            </w:r>
          </w:p>
        </w:tc>
        <w:tc>
          <w:tcPr>
            <w:tcW w:w="4961" w:type="dxa"/>
          </w:tcPr>
          <w:p w14:paraId="1CE4B6D3" w14:textId="77777777" w:rsidR="00985152" w:rsidRPr="00CF6E74" w:rsidRDefault="00985152" w:rsidP="00985152">
            <w:pPr>
              <w:jc w:val="both"/>
              <w:rPr>
                <w:sz w:val="22"/>
                <w:szCs w:val="22"/>
              </w:rPr>
            </w:pPr>
            <w:r w:rsidRPr="00CF6E74">
              <w:rPr>
                <w:rStyle w:val="normaltextrun"/>
                <w:sz w:val="22"/>
                <w:szCs w:val="22"/>
                <w:shd w:val="clear" w:color="auto" w:fill="FFFFFF"/>
              </w:rPr>
              <w:t xml:space="preserve">Projekta iesniedzējs, </w:t>
            </w:r>
            <w:proofErr w:type="spellStart"/>
            <w:r w:rsidRPr="00CF6E74">
              <w:rPr>
                <w:rStyle w:val="normaltextrun"/>
                <w:sz w:val="22"/>
                <w:szCs w:val="22"/>
                <w:shd w:val="clear" w:color="auto" w:fill="FFFFFF"/>
              </w:rPr>
              <w:t>kumulējot</w:t>
            </w:r>
            <w:proofErr w:type="spellEnd"/>
            <w:r w:rsidRPr="00CF6E74">
              <w:rPr>
                <w:rStyle w:val="normaltextrun"/>
                <w:sz w:val="22"/>
                <w:szCs w:val="22"/>
                <w:shd w:val="clear" w:color="auto" w:fill="FFFFFF"/>
              </w:rPr>
              <w:t xml:space="preserve"> aģentūras sniegto atbalstu ar </w:t>
            </w:r>
            <w:proofErr w:type="spellStart"/>
            <w:r w:rsidRPr="00CF6E74">
              <w:rPr>
                <w:sz w:val="22"/>
                <w:szCs w:val="22"/>
              </w:rPr>
              <w:t>de</w:t>
            </w:r>
            <w:proofErr w:type="spellEnd"/>
            <w:r w:rsidRPr="00CF6E74">
              <w:rPr>
                <w:sz w:val="22"/>
                <w:szCs w:val="22"/>
              </w:rPr>
              <w:t xml:space="preserve"> </w:t>
            </w:r>
            <w:proofErr w:type="spellStart"/>
            <w:r w:rsidRPr="00CF6E74">
              <w:rPr>
                <w:sz w:val="22"/>
                <w:szCs w:val="22"/>
              </w:rPr>
              <w:t>minimis</w:t>
            </w:r>
            <w:proofErr w:type="spellEnd"/>
            <w:r w:rsidRPr="00CF6E74">
              <w:rPr>
                <w:sz w:val="22"/>
                <w:szCs w:val="22"/>
              </w:rPr>
              <w:t xml:space="preserve"> atbalstu, kas sniegts citā valsts atbalsta programmā vai </w:t>
            </w:r>
            <w:proofErr w:type="spellStart"/>
            <w:r w:rsidRPr="00CF6E74">
              <w:rPr>
                <w:sz w:val="22"/>
                <w:szCs w:val="22"/>
              </w:rPr>
              <w:t>ad-hoc</w:t>
            </w:r>
            <w:proofErr w:type="spellEnd"/>
            <w:r w:rsidRPr="00CF6E74">
              <w:rPr>
                <w:sz w:val="22"/>
                <w:szCs w:val="22"/>
              </w:rPr>
              <w:t xml:space="preserve"> atbalsta projektā, par, </w:t>
            </w:r>
            <w:r w:rsidRPr="00CF6E74">
              <w:rPr>
                <w:sz w:val="22"/>
                <w:szCs w:val="22"/>
                <w:u w:val="single"/>
              </w:rPr>
              <w:t>tai skaitā,</w:t>
            </w:r>
            <w:r w:rsidRPr="00CF6E74">
              <w:rPr>
                <w:sz w:val="22"/>
                <w:szCs w:val="22"/>
              </w:rPr>
              <w:t> vienām un tām pašām attiecināmajām izmaksām,</w:t>
            </w:r>
            <w:r w:rsidRPr="00CF6E74">
              <w:rPr>
                <w:rStyle w:val="normaltextrun"/>
                <w:sz w:val="22"/>
                <w:szCs w:val="22"/>
                <w:shd w:val="clear" w:color="auto" w:fill="FFFFFF"/>
              </w:rPr>
              <w:t xml:space="preserve"> ievēros Komisijas regulas Nr. </w:t>
            </w:r>
            <w:hyperlink r:id="rId24" w:tgtFrame="_blank" w:history="1">
              <w:r w:rsidRPr="00CF6E74">
                <w:rPr>
                  <w:rStyle w:val="normaltextrun"/>
                  <w:sz w:val="22"/>
                  <w:szCs w:val="22"/>
                  <w:shd w:val="clear" w:color="auto" w:fill="FFFFFF"/>
                </w:rPr>
                <w:t>651/2014</w:t>
              </w:r>
            </w:hyperlink>
            <w:r w:rsidRPr="00CF6E74">
              <w:rPr>
                <w:rStyle w:val="normaltextrun"/>
                <w:sz w:val="22"/>
                <w:szCs w:val="22"/>
                <w:shd w:val="clear" w:color="auto" w:fill="FFFFFF"/>
              </w:rPr>
              <w:t xml:space="preserve"> 8. panta 3. un 5. punktu un nepārsniegs maksimāli </w:t>
            </w:r>
            <w:r w:rsidRPr="00CF6E74">
              <w:rPr>
                <w:rStyle w:val="normaltextrun"/>
                <w:sz w:val="22"/>
                <w:szCs w:val="22"/>
                <w:shd w:val="clear" w:color="auto" w:fill="FFFFFF"/>
              </w:rPr>
              <w:lastRenderedPageBreak/>
              <w:t>pieļaujamo atbalsta intensitāti, kas noteikta minētās regulas 54. panta 6. punktā</w:t>
            </w:r>
            <w:r w:rsidRPr="00CF6E74">
              <w:rPr>
                <w:rStyle w:val="eop"/>
                <w:sz w:val="22"/>
                <w:szCs w:val="22"/>
                <w:shd w:val="clear" w:color="auto" w:fill="FFFFFF"/>
              </w:rPr>
              <w:t> </w:t>
            </w:r>
          </w:p>
        </w:tc>
        <w:tc>
          <w:tcPr>
            <w:tcW w:w="5954" w:type="dxa"/>
          </w:tcPr>
          <w:p w14:paraId="0D466F28" w14:textId="77777777" w:rsidR="00CA0B8A" w:rsidRPr="006C36F4" w:rsidRDefault="00985152" w:rsidP="00985152">
            <w:pPr>
              <w:jc w:val="both"/>
              <w:rPr>
                <w:iCs/>
                <w:sz w:val="22"/>
                <w:szCs w:val="22"/>
              </w:rPr>
            </w:pPr>
            <w:r w:rsidRPr="006C36F4">
              <w:rPr>
                <w:iCs/>
                <w:sz w:val="22"/>
                <w:szCs w:val="22"/>
              </w:rPr>
              <w:lastRenderedPageBreak/>
              <w:t>Pār</w:t>
            </w:r>
            <w:r w:rsidR="0094097E" w:rsidRPr="006C36F4">
              <w:rPr>
                <w:iCs/>
                <w:sz w:val="22"/>
                <w:szCs w:val="22"/>
              </w:rPr>
              <w:t>bauda</w:t>
            </w:r>
            <w:r w:rsidRPr="006C36F4">
              <w:rPr>
                <w:iCs/>
                <w:sz w:val="22"/>
                <w:szCs w:val="22"/>
              </w:rPr>
              <w:t xml:space="preserve">, vai </w:t>
            </w:r>
            <w:r w:rsidR="0094097E" w:rsidRPr="006C36F4">
              <w:rPr>
                <w:iCs/>
                <w:sz w:val="22"/>
                <w:szCs w:val="22"/>
              </w:rPr>
              <w:t xml:space="preserve">projekta iesnieguma iesniedzējs projekta iesniegumam ir pievienojis </w:t>
            </w:r>
            <w:r w:rsidR="00183F7C" w:rsidRPr="006C36F4">
              <w:rPr>
                <w:iCs/>
                <w:sz w:val="22"/>
                <w:szCs w:val="22"/>
              </w:rPr>
              <w:t xml:space="preserve">Nolikuma 8.pielikumu </w:t>
            </w:r>
            <w:r w:rsidR="0094097E" w:rsidRPr="006C36F4">
              <w:rPr>
                <w:iCs/>
                <w:sz w:val="22"/>
                <w:szCs w:val="22"/>
              </w:rPr>
              <w:t>“Apliecinājumu par filmas projektam piešķirto publisko finansējumu”</w:t>
            </w:r>
            <w:r w:rsidR="00CA0B8A" w:rsidRPr="006C36F4">
              <w:rPr>
                <w:iCs/>
                <w:sz w:val="22"/>
                <w:szCs w:val="22"/>
              </w:rPr>
              <w:t>.</w:t>
            </w:r>
          </w:p>
          <w:p w14:paraId="62231557" w14:textId="77777777" w:rsidR="00985152" w:rsidRPr="006C36F4" w:rsidRDefault="00CA0B8A" w:rsidP="00985152">
            <w:pPr>
              <w:jc w:val="both"/>
              <w:rPr>
                <w:rStyle w:val="normaltextrun"/>
                <w:sz w:val="22"/>
                <w:szCs w:val="22"/>
                <w:shd w:val="clear" w:color="auto" w:fill="FFFFFF"/>
              </w:rPr>
            </w:pPr>
            <w:r w:rsidRPr="006C36F4">
              <w:rPr>
                <w:iCs/>
                <w:sz w:val="22"/>
                <w:szCs w:val="22"/>
              </w:rPr>
              <w:t xml:space="preserve">Ja </w:t>
            </w:r>
            <w:r w:rsidR="00DF311B" w:rsidRPr="006C36F4">
              <w:rPr>
                <w:iCs/>
                <w:sz w:val="22"/>
                <w:szCs w:val="22"/>
              </w:rPr>
              <w:t xml:space="preserve">aģentūras sniegto atbalstu ir plānots </w:t>
            </w:r>
            <w:proofErr w:type="spellStart"/>
            <w:r w:rsidR="00DF311B" w:rsidRPr="006C36F4">
              <w:rPr>
                <w:iCs/>
                <w:sz w:val="22"/>
                <w:szCs w:val="22"/>
              </w:rPr>
              <w:t>kumulēt</w:t>
            </w:r>
            <w:proofErr w:type="spellEnd"/>
            <w:r w:rsidR="00DF311B" w:rsidRPr="006C36F4">
              <w:rPr>
                <w:iCs/>
                <w:sz w:val="22"/>
                <w:szCs w:val="22"/>
              </w:rPr>
              <w:t>, tad pārliecinās</w:t>
            </w:r>
            <w:r w:rsidRPr="006C36F4">
              <w:rPr>
                <w:iCs/>
                <w:sz w:val="22"/>
                <w:szCs w:val="22"/>
              </w:rPr>
              <w:t xml:space="preserve">, vai </w:t>
            </w:r>
            <w:r w:rsidRPr="006C36F4">
              <w:rPr>
                <w:rStyle w:val="normaltextrun"/>
                <w:sz w:val="22"/>
                <w:szCs w:val="22"/>
                <w:shd w:val="clear" w:color="auto" w:fill="FFFFFF"/>
              </w:rPr>
              <w:t xml:space="preserve">Projekta iesniedzējs, </w:t>
            </w:r>
            <w:proofErr w:type="spellStart"/>
            <w:r w:rsidRPr="006C36F4">
              <w:rPr>
                <w:rStyle w:val="normaltextrun"/>
                <w:sz w:val="22"/>
                <w:szCs w:val="22"/>
                <w:shd w:val="clear" w:color="auto" w:fill="FFFFFF"/>
              </w:rPr>
              <w:t>kumulējot</w:t>
            </w:r>
            <w:proofErr w:type="spellEnd"/>
            <w:r w:rsidRPr="006C36F4">
              <w:rPr>
                <w:rStyle w:val="normaltextrun"/>
                <w:sz w:val="22"/>
                <w:szCs w:val="22"/>
                <w:shd w:val="clear" w:color="auto" w:fill="FFFFFF"/>
              </w:rPr>
              <w:t xml:space="preserve"> aģentūras sniegto atbalstu ar </w:t>
            </w:r>
            <w:proofErr w:type="spellStart"/>
            <w:r w:rsidRPr="006C36F4">
              <w:rPr>
                <w:sz w:val="22"/>
                <w:szCs w:val="22"/>
              </w:rPr>
              <w:lastRenderedPageBreak/>
              <w:t>de</w:t>
            </w:r>
            <w:proofErr w:type="spellEnd"/>
            <w:r w:rsidRPr="006C36F4">
              <w:rPr>
                <w:sz w:val="22"/>
                <w:szCs w:val="22"/>
              </w:rPr>
              <w:t xml:space="preserve"> </w:t>
            </w:r>
            <w:proofErr w:type="spellStart"/>
            <w:r w:rsidRPr="006C36F4">
              <w:rPr>
                <w:sz w:val="22"/>
                <w:szCs w:val="22"/>
              </w:rPr>
              <w:t>minimis</w:t>
            </w:r>
            <w:proofErr w:type="spellEnd"/>
            <w:r w:rsidRPr="006C36F4">
              <w:rPr>
                <w:sz w:val="22"/>
                <w:szCs w:val="22"/>
              </w:rPr>
              <w:t xml:space="preserve"> atbalstu, kas sniegts citā valsts atbalsta programmā vai </w:t>
            </w:r>
            <w:proofErr w:type="spellStart"/>
            <w:r w:rsidRPr="006C36F4">
              <w:rPr>
                <w:sz w:val="22"/>
                <w:szCs w:val="22"/>
              </w:rPr>
              <w:t>ad-hoc</w:t>
            </w:r>
            <w:proofErr w:type="spellEnd"/>
            <w:r w:rsidRPr="006C36F4">
              <w:rPr>
                <w:sz w:val="22"/>
                <w:szCs w:val="22"/>
              </w:rPr>
              <w:t xml:space="preserve"> atbalsta projektā, par, </w:t>
            </w:r>
            <w:r w:rsidRPr="006C36F4">
              <w:rPr>
                <w:sz w:val="22"/>
                <w:szCs w:val="22"/>
                <w:u w:val="single"/>
              </w:rPr>
              <w:t>tai skaitā,</w:t>
            </w:r>
            <w:r w:rsidRPr="006C36F4">
              <w:rPr>
                <w:sz w:val="22"/>
                <w:szCs w:val="22"/>
              </w:rPr>
              <w:t> vienām un tām pašām attiecināmajām izmaksām,</w:t>
            </w:r>
            <w:r w:rsidRPr="006C36F4">
              <w:rPr>
                <w:rStyle w:val="normaltextrun"/>
                <w:sz w:val="22"/>
                <w:szCs w:val="22"/>
                <w:shd w:val="clear" w:color="auto" w:fill="FFFFFF"/>
              </w:rPr>
              <w:t xml:space="preserve"> ievēros Komisijas regulas Nr. </w:t>
            </w:r>
            <w:hyperlink r:id="rId25" w:tgtFrame="_blank" w:history="1">
              <w:r w:rsidRPr="006C36F4">
                <w:rPr>
                  <w:rStyle w:val="normaltextrun"/>
                  <w:sz w:val="22"/>
                  <w:szCs w:val="22"/>
                  <w:shd w:val="clear" w:color="auto" w:fill="FFFFFF"/>
                </w:rPr>
                <w:t>651/2014</w:t>
              </w:r>
            </w:hyperlink>
            <w:r w:rsidRPr="006C36F4">
              <w:rPr>
                <w:rStyle w:val="normaltextrun"/>
                <w:sz w:val="22"/>
                <w:szCs w:val="22"/>
                <w:shd w:val="clear" w:color="auto" w:fill="FFFFFF"/>
              </w:rPr>
              <w:t xml:space="preserve"> 8. panta 3. un 5. punktu un nepārsniegs maksimāli pieļaujamo atbalsta intensitāti, kas noteikta minētās regulas 54. panta 6. punktā.</w:t>
            </w:r>
          </w:p>
          <w:p w14:paraId="76F69334" w14:textId="77777777" w:rsidR="00ED7F88" w:rsidRPr="006B60C9" w:rsidRDefault="00ED7F88" w:rsidP="00985152">
            <w:pPr>
              <w:jc w:val="both"/>
              <w:rPr>
                <w:rStyle w:val="normaltextrun"/>
                <w:sz w:val="22"/>
                <w:szCs w:val="22"/>
                <w:shd w:val="clear" w:color="auto" w:fill="FFFFFF"/>
              </w:rPr>
            </w:pPr>
            <w:r w:rsidRPr="006B60C9">
              <w:rPr>
                <w:rStyle w:val="normaltextrun"/>
                <w:color w:val="000000"/>
                <w:sz w:val="22"/>
                <w:szCs w:val="22"/>
              </w:rPr>
              <w:t xml:space="preserve">Līdzfinansējumu var apvienot ar cita veida publisko finansējumu filmas projektam (tai skaitā Kino centra un Valsts kultūrkapitāla piešķirto finansējumu filmu nozares projektu īstenošanai, kā arī Rīgas pilsētas pašvaldības </w:t>
            </w:r>
            <w:r w:rsidR="008D7049">
              <w:rPr>
                <w:rStyle w:val="normaltextrun"/>
                <w:color w:val="000000"/>
                <w:sz w:val="22"/>
                <w:szCs w:val="22"/>
              </w:rPr>
              <w:t>Rīgas investīciju un tūrisma attīstības aģentūras</w:t>
            </w:r>
            <w:r w:rsidRPr="006B60C9">
              <w:rPr>
                <w:rStyle w:val="normaltextrun"/>
                <w:color w:val="000000"/>
                <w:sz w:val="22"/>
                <w:szCs w:val="22"/>
              </w:rPr>
              <w:t xml:space="preserve"> piešķirto līdzfinansējumu), ja kopējais publiskais finansējums filmas projektam nepārsniedz 50% no filmas projekta kopējām attiecināmajām izmaksām Latvijā.</w:t>
            </w:r>
          </w:p>
          <w:p w14:paraId="6C7A219B" w14:textId="77777777" w:rsidR="00580199" w:rsidRPr="006C36F4" w:rsidRDefault="00580199" w:rsidP="00985152">
            <w:pPr>
              <w:jc w:val="both"/>
              <w:rPr>
                <w:sz w:val="22"/>
                <w:szCs w:val="22"/>
              </w:rPr>
            </w:pPr>
            <w:r w:rsidRPr="006C36F4">
              <w:rPr>
                <w:sz w:val="22"/>
                <w:szCs w:val="22"/>
                <w:shd w:val="clear" w:color="auto" w:fill="FFFFFF"/>
              </w:rPr>
              <w:t>Atbilstība kritērijam ir precizējama.</w:t>
            </w:r>
          </w:p>
        </w:tc>
        <w:tc>
          <w:tcPr>
            <w:tcW w:w="2268" w:type="dxa"/>
          </w:tcPr>
          <w:p w14:paraId="246830EB" w14:textId="77777777" w:rsidR="00985152" w:rsidRPr="00CF6E74" w:rsidRDefault="00DF311B" w:rsidP="00985152">
            <w:pPr>
              <w:jc w:val="both"/>
              <w:rPr>
                <w:sz w:val="22"/>
                <w:szCs w:val="22"/>
              </w:rPr>
            </w:pPr>
            <w:r w:rsidRPr="00CF6E74">
              <w:rPr>
                <w:sz w:val="22"/>
                <w:szCs w:val="22"/>
              </w:rPr>
              <w:lastRenderedPageBreak/>
              <w:t>Iesniegums</w:t>
            </w:r>
          </w:p>
        </w:tc>
      </w:tr>
      <w:tr w:rsidR="00AC3CBE" w14:paraId="6D1BC746" w14:textId="77777777" w:rsidTr="00985152">
        <w:trPr>
          <w:cantSplit/>
        </w:trPr>
        <w:tc>
          <w:tcPr>
            <w:tcW w:w="959" w:type="dxa"/>
          </w:tcPr>
          <w:p w14:paraId="6E2F5338" w14:textId="77777777" w:rsidR="00985152" w:rsidRPr="00CF6E74" w:rsidRDefault="00985152" w:rsidP="00985152">
            <w:pPr>
              <w:jc w:val="both"/>
              <w:rPr>
                <w:sz w:val="22"/>
                <w:szCs w:val="22"/>
              </w:rPr>
            </w:pPr>
            <w:r w:rsidRPr="00CF6E74">
              <w:rPr>
                <w:sz w:val="22"/>
                <w:szCs w:val="22"/>
              </w:rPr>
              <w:t>2.8.</w:t>
            </w:r>
          </w:p>
        </w:tc>
        <w:tc>
          <w:tcPr>
            <w:tcW w:w="4961" w:type="dxa"/>
          </w:tcPr>
          <w:p w14:paraId="28988135" w14:textId="77777777" w:rsidR="00985152" w:rsidRPr="00CF6E74" w:rsidRDefault="00985152" w:rsidP="00985152">
            <w:pPr>
              <w:jc w:val="both"/>
              <w:rPr>
                <w:sz w:val="22"/>
                <w:szCs w:val="22"/>
              </w:rPr>
            </w:pPr>
            <w:r w:rsidRPr="00CF6E74">
              <w:rPr>
                <w:sz w:val="22"/>
                <w:szCs w:val="22"/>
              </w:rPr>
              <w:t>Projekta īstenošanas darbi nav uzsākti pirms projekta iesnieguma iesniegšanas aģentūrā.</w:t>
            </w:r>
          </w:p>
        </w:tc>
        <w:tc>
          <w:tcPr>
            <w:tcW w:w="5954" w:type="dxa"/>
          </w:tcPr>
          <w:p w14:paraId="7DA19D73" w14:textId="77777777" w:rsidR="00DF311B" w:rsidRPr="00CF6E74" w:rsidRDefault="00DF311B" w:rsidP="00DF311B">
            <w:pPr>
              <w:jc w:val="both"/>
              <w:rPr>
                <w:sz w:val="22"/>
                <w:szCs w:val="22"/>
                <w:shd w:val="clear" w:color="auto" w:fill="FFFFFF"/>
              </w:rPr>
            </w:pPr>
            <w:r w:rsidRPr="00CF6E74">
              <w:rPr>
                <w:sz w:val="22"/>
                <w:szCs w:val="22"/>
                <w:shd w:val="clear" w:color="auto" w:fill="FFFFFF"/>
              </w:rPr>
              <w:t xml:space="preserve">Pārbauda, vai atbilstoši </w:t>
            </w:r>
            <w:r w:rsidR="00183F7C" w:rsidRPr="00CF6E74">
              <w:rPr>
                <w:sz w:val="22"/>
                <w:szCs w:val="22"/>
                <w:shd w:val="clear" w:color="auto" w:fill="FFFFFF"/>
              </w:rPr>
              <w:t xml:space="preserve">projekta </w:t>
            </w:r>
            <w:r w:rsidRPr="00CF6E74">
              <w:rPr>
                <w:sz w:val="22"/>
                <w:szCs w:val="22"/>
                <w:shd w:val="clear" w:color="auto" w:fill="FFFFFF"/>
              </w:rPr>
              <w:t>iesnieguma sadaļā “</w:t>
            </w:r>
            <w:r w:rsidRPr="00CF6E74">
              <w:rPr>
                <w:sz w:val="22"/>
                <w:szCs w:val="22"/>
              </w:rPr>
              <w:t>Termiņi projekta īstenošanai Latvijā</w:t>
            </w:r>
            <w:r w:rsidRPr="00CF6E74">
              <w:rPr>
                <w:sz w:val="22"/>
                <w:szCs w:val="22"/>
                <w:shd w:val="clear" w:color="auto" w:fill="FFFFFF"/>
              </w:rPr>
              <w:t>” norādītajam projekta īstenošanas laikam, kā arī atbilstoši citiem pievienotajiem dokumentiem, uz projekta iesnieguma iesniegšanas dienu nav uzsākta attiecīgās filmas uzņemšana Latvijā.</w:t>
            </w:r>
          </w:p>
          <w:p w14:paraId="3C2244C1" w14:textId="77777777" w:rsidR="00985152" w:rsidRPr="00CF6E74" w:rsidRDefault="00DF311B" w:rsidP="00DF311B">
            <w:pPr>
              <w:jc w:val="both"/>
              <w:rPr>
                <w:sz w:val="22"/>
                <w:szCs w:val="22"/>
              </w:rPr>
            </w:pPr>
            <w:r w:rsidRPr="00BA3030">
              <w:rPr>
                <w:sz w:val="22"/>
                <w:szCs w:val="22"/>
                <w:shd w:val="clear" w:color="auto" w:fill="FFFFFF"/>
              </w:rPr>
              <w:t>Atbilstība kritērijam nav precizējama.</w:t>
            </w:r>
          </w:p>
        </w:tc>
        <w:tc>
          <w:tcPr>
            <w:tcW w:w="2268" w:type="dxa"/>
          </w:tcPr>
          <w:p w14:paraId="09B4833F" w14:textId="77777777" w:rsidR="00985152" w:rsidRPr="00CF6E74" w:rsidRDefault="00DF311B" w:rsidP="00985152">
            <w:pPr>
              <w:jc w:val="both"/>
              <w:rPr>
                <w:sz w:val="22"/>
                <w:szCs w:val="22"/>
              </w:rPr>
            </w:pPr>
            <w:r w:rsidRPr="00CF6E74">
              <w:rPr>
                <w:sz w:val="22"/>
                <w:szCs w:val="22"/>
              </w:rPr>
              <w:t>Iesniegums</w:t>
            </w:r>
          </w:p>
        </w:tc>
      </w:tr>
    </w:tbl>
    <w:p w14:paraId="5DB8BBE5" w14:textId="77777777" w:rsidR="00D94C47" w:rsidRPr="000D2642" w:rsidRDefault="00C468CC" w:rsidP="00D94C47">
      <w:pPr>
        <w:textAlignment w:val="baseline"/>
        <w:rPr>
          <w:bCs/>
          <w:sz w:val="22"/>
          <w:szCs w:val="22"/>
        </w:rPr>
      </w:pPr>
      <w:r w:rsidRPr="000D2642">
        <w:rPr>
          <w:bCs/>
          <w:sz w:val="22"/>
          <w:szCs w:val="22"/>
        </w:rPr>
        <w:t>Atzīmējiet ar „x” vajadzīgo un ar „-” pārējās ailes</w:t>
      </w:r>
    </w:p>
    <w:p w14:paraId="130D1696" w14:textId="77777777" w:rsidR="00C468CC" w:rsidRDefault="00C468CC" w:rsidP="00D94C47">
      <w:pPr>
        <w:textAlignment w:val="baseline"/>
        <w:rPr>
          <w:color w:val="000000"/>
        </w:rPr>
      </w:pPr>
    </w:p>
    <w:p w14:paraId="78283C86" w14:textId="77777777" w:rsidR="00D94C47" w:rsidRDefault="00D94C47" w:rsidP="00B3126A">
      <w:pPr>
        <w:jc w:val="center"/>
        <w:textAlignment w:val="baseline"/>
        <w:rPr>
          <w:color w:val="000000"/>
        </w:rPr>
      </w:pPr>
      <w:r w:rsidRPr="0080649E">
        <w:rPr>
          <w:b/>
          <w:bCs/>
          <w:color w:val="000000"/>
        </w:rPr>
        <w:t xml:space="preserve">Projekta iesnieguma </w:t>
      </w:r>
      <w:r>
        <w:rPr>
          <w:b/>
          <w:bCs/>
          <w:color w:val="000000"/>
        </w:rPr>
        <w:t xml:space="preserve">kvalitātes </w:t>
      </w:r>
      <w:r w:rsidRPr="0080649E">
        <w:rPr>
          <w:b/>
          <w:bCs/>
          <w:color w:val="000000"/>
        </w:rPr>
        <w:t>vērtēšanas kritēriji</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3"/>
        <w:gridCol w:w="16"/>
        <w:gridCol w:w="4961"/>
        <w:gridCol w:w="6237"/>
        <w:gridCol w:w="1985"/>
      </w:tblGrid>
      <w:tr w:rsidR="00AC3CBE" w14:paraId="78FADC1F" w14:textId="77777777" w:rsidTr="00F00C47">
        <w:trPr>
          <w:cantSplit/>
        </w:trPr>
        <w:tc>
          <w:tcPr>
            <w:tcW w:w="959" w:type="dxa"/>
            <w:gridSpan w:val="2"/>
            <w:shd w:val="clear" w:color="auto" w:fill="D9D9D9"/>
            <w:vAlign w:val="center"/>
          </w:tcPr>
          <w:p w14:paraId="3AA6DE2F" w14:textId="77777777" w:rsidR="00A02CB1" w:rsidRPr="00C468CC" w:rsidRDefault="00A02CB1" w:rsidP="00F44F83">
            <w:pPr>
              <w:jc w:val="center"/>
              <w:rPr>
                <w:b/>
                <w:bCs/>
              </w:rPr>
            </w:pPr>
            <w:proofErr w:type="spellStart"/>
            <w:r w:rsidRPr="000F5613">
              <w:rPr>
                <w:b/>
                <w:bCs/>
                <w:sz w:val="22"/>
              </w:rPr>
              <w:t>Nr.p.k</w:t>
            </w:r>
            <w:proofErr w:type="spellEnd"/>
            <w:r w:rsidRPr="000F5613">
              <w:rPr>
                <w:b/>
                <w:bCs/>
                <w:sz w:val="22"/>
              </w:rPr>
              <w:t>.</w:t>
            </w:r>
          </w:p>
        </w:tc>
        <w:tc>
          <w:tcPr>
            <w:tcW w:w="4961" w:type="dxa"/>
            <w:shd w:val="clear" w:color="auto" w:fill="D9D9D9"/>
            <w:vAlign w:val="center"/>
          </w:tcPr>
          <w:p w14:paraId="2EA69481" w14:textId="77777777" w:rsidR="00A02CB1" w:rsidRPr="00C468CC" w:rsidRDefault="00A02CB1" w:rsidP="00F44F83">
            <w:pPr>
              <w:jc w:val="center"/>
              <w:rPr>
                <w:b/>
                <w:bCs/>
              </w:rPr>
            </w:pPr>
            <w:r w:rsidRPr="000F5613">
              <w:rPr>
                <w:b/>
                <w:bCs/>
                <w:sz w:val="22"/>
              </w:rPr>
              <w:t>Kritēriji (jā/nē)</w:t>
            </w:r>
          </w:p>
        </w:tc>
        <w:tc>
          <w:tcPr>
            <w:tcW w:w="6237" w:type="dxa"/>
            <w:shd w:val="clear" w:color="auto" w:fill="D9D9D9"/>
            <w:vAlign w:val="center"/>
          </w:tcPr>
          <w:p w14:paraId="479BF420" w14:textId="77777777" w:rsidR="00A02CB1" w:rsidRPr="00C468CC" w:rsidRDefault="00A02CB1" w:rsidP="00A02CB1">
            <w:pPr>
              <w:jc w:val="center"/>
              <w:rPr>
                <w:b/>
                <w:bCs/>
              </w:rPr>
            </w:pPr>
            <w:r>
              <w:rPr>
                <w:b/>
                <w:bCs/>
                <w:sz w:val="22"/>
              </w:rPr>
              <w:t>Procedūra</w:t>
            </w:r>
          </w:p>
        </w:tc>
        <w:tc>
          <w:tcPr>
            <w:tcW w:w="1985" w:type="dxa"/>
            <w:shd w:val="clear" w:color="auto" w:fill="D9D9D9"/>
            <w:vAlign w:val="center"/>
          </w:tcPr>
          <w:p w14:paraId="44F1529B" w14:textId="77777777" w:rsidR="00A02CB1" w:rsidRPr="00C468CC" w:rsidRDefault="00A02CB1" w:rsidP="00F44F83">
            <w:pPr>
              <w:jc w:val="center"/>
              <w:rPr>
                <w:b/>
                <w:bCs/>
              </w:rPr>
            </w:pPr>
            <w:r>
              <w:rPr>
                <w:b/>
                <w:bCs/>
                <w:sz w:val="22"/>
              </w:rPr>
              <w:t>Informācijas avots</w:t>
            </w:r>
          </w:p>
        </w:tc>
      </w:tr>
      <w:tr w:rsidR="00AC3CBE" w14:paraId="1D16C7EA" w14:textId="77777777" w:rsidTr="00F00C47">
        <w:tblPrEx>
          <w:tblLook w:val="04A0" w:firstRow="1" w:lastRow="0" w:firstColumn="1" w:lastColumn="0" w:noHBand="0" w:noVBand="1"/>
        </w:tblPrEx>
        <w:tc>
          <w:tcPr>
            <w:tcW w:w="943" w:type="dxa"/>
            <w:shd w:val="clear" w:color="auto" w:fill="auto"/>
          </w:tcPr>
          <w:p w14:paraId="4ADB8CF8" w14:textId="77777777" w:rsidR="008E4337" w:rsidRPr="00992A54" w:rsidRDefault="008E4337" w:rsidP="007133DA">
            <w:pPr>
              <w:textAlignment w:val="baseline"/>
              <w:rPr>
                <w:b/>
                <w:bCs/>
                <w:sz w:val="22"/>
                <w:szCs w:val="22"/>
              </w:rPr>
            </w:pPr>
            <w:r w:rsidRPr="00992A54">
              <w:rPr>
                <w:b/>
                <w:bCs/>
                <w:sz w:val="22"/>
                <w:szCs w:val="22"/>
              </w:rPr>
              <w:t>1.</w:t>
            </w:r>
          </w:p>
        </w:tc>
        <w:tc>
          <w:tcPr>
            <w:tcW w:w="4977" w:type="dxa"/>
            <w:gridSpan w:val="2"/>
            <w:shd w:val="clear" w:color="auto" w:fill="auto"/>
          </w:tcPr>
          <w:p w14:paraId="63BBDBBC" w14:textId="77777777" w:rsidR="008E4337" w:rsidRPr="00992A54" w:rsidRDefault="008E4337" w:rsidP="007133DA">
            <w:pPr>
              <w:jc w:val="both"/>
              <w:textAlignment w:val="baseline"/>
              <w:rPr>
                <w:b/>
                <w:bCs/>
                <w:sz w:val="22"/>
                <w:szCs w:val="22"/>
              </w:rPr>
            </w:pPr>
            <w:r w:rsidRPr="00992A54">
              <w:rPr>
                <w:b/>
                <w:bCs/>
                <w:color w:val="000000"/>
                <w:sz w:val="22"/>
                <w:szCs w:val="22"/>
              </w:rPr>
              <w:t>Plānotās filmas uzņemšanas izmaksas Latvijas Republikā (</w:t>
            </w:r>
            <w:proofErr w:type="spellStart"/>
            <w:r w:rsidRPr="00992A54">
              <w:rPr>
                <w:b/>
                <w:bCs/>
                <w:i/>
                <w:iCs/>
                <w:color w:val="000000"/>
                <w:sz w:val="22"/>
                <w:szCs w:val="22"/>
              </w:rPr>
              <w:t>euro</w:t>
            </w:r>
            <w:proofErr w:type="spellEnd"/>
            <w:r w:rsidRPr="00992A54">
              <w:rPr>
                <w:b/>
                <w:bCs/>
                <w:color w:val="000000"/>
                <w:sz w:val="22"/>
                <w:szCs w:val="22"/>
              </w:rPr>
              <w:t>)</w:t>
            </w:r>
          </w:p>
        </w:tc>
        <w:tc>
          <w:tcPr>
            <w:tcW w:w="6237" w:type="dxa"/>
            <w:shd w:val="clear" w:color="auto" w:fill="auto"/>
          </w:tcPr>
          <w:p w14:paraId="38E9ACBD" w14:textId="77777777" w:rsidR="008E4337" w:rsidRPr="00992A54" w:rsidRDefault="00F21F40" w:rsidP="00A02CB1">
            <w:pPr>
              <w:jc w:val="both"/>
              <w:textAlignment w:val="baseline"/>
              <w:rPr>
                <w:b/>
                <w:bCs/>
                <w:sz w:val="22"/>
                <w:szCs w:val="22"/>
              </w:rPr>
            </w:pPr>
            <w:r w:rsidRPr="00992A54">
              <w:rPr>
                <w:sz w:val="22"/>
                <w:szCs w:val="22"/>
              </w:rPr>
              <w:t>Izvērtē projekta iesniegumā plānotās filmas uzņemšanas izmaksas Latvijas Republikā:</w:t>
            </w:r>
          </w:p>
        </w:tc>
        <w:tc>
          <w:tcPr>
            <w:tcW w:w="1985" w:type="dxa"/>
            <w:shd w:val="clear" w:color="auto" w:fill="auto"/>
          </w:tcPr>
          <w:p w14:paraId="7794A8A5" w14:textId="77777777" w:rsidR="008E4337" w:rsidRPr="00992A54" w:rsidRDefault="00F21F40" w:rsidP="007133DA">
            <w:pPr>
              <w:textAlignment w:val="baseline"/>
              <w:rPr>
                <w:sz w:val="22"/>
                <w:szCs w:val="22"/>
              </w:rPr>
            </w:pPr>
            <w:r w:rsidRPr="00992A54">
              <w:rPr>
                <w:sz w:val="22"/>
                <w:szCs w:val="22"/>
              </w:rPr>
              <w:t>Iesniegums</w:t>
            </w:r>
          </w:p>
        </w:tc>
      </w:tr>
      <w:tr w:rsidR="00AC3CBE" w14:paraId="22E8FD0E" w14:textId="77777777" w:rsidTr="00F00C47">
        <w:tblPrEx>
          <w:tblLook w:val="04A0" w:firstRow="1" w:lastRow="0" w:firstColumn="1" w:lastColumn="0" w:noHBand="0" w:noVBand="1"/>
        </w:tblPrEx>
        <w:tc>
          <w:tcPr>
            <w:tcW w:w="943" w:type="dxa"/>
            <w:shd w:val="clear" w:color="auto" w:fill="auto"/>
          </w:tcPr>
          <w:p w14:paraId="0E002D29" w14:textId="77777777" w:rsidR="00F21F40" w:rsidRPr="00992A54" w:rsidRDefault="00F21F40" w:rsidP="00F21F40">
            <w:pPr>
              <w:textAlignment w:val="baseline"/>
              <w:rPr>
                <w:sz w:val="22"/>
                <w:szCs w:val="22"/>
              </w:rPr>
            </w:pPr>
            <w:r w:rsidRPr="00992A54">
              <w:rPr>
                <w:sz w:val="22"/>
                <w:szCs w:val="22"/>
              </w:rPr>
              <w:t>1.1.</w:t>
            </w:r>
          </w:p>
        </w:tc>
        <w:tc>
          <w:tcPr>
            <w:tcW w:w="4977" w:type="dxa"/>
            <w:gridSpan w:val="2"/>
            <w:shd w:val="clear" w:color="auto" w:fill="auto"/>
          </w:tcPr>
          <w:p w14:paraId="37D12682" w14:textId="77777777" w:rsidR="00F21F40" w:rsidRPr="00992A54" w:rsidRDefault="00F21F40" w:rsidP="00F21F40">
            <w:pPr>
              <w:jc w:val="both"/>
              <w:textAlignment w:val="baseline"/>
              <w:rPr>
                <w:sz w:val="22"/>
                <w:szCs w:val="22"/>
              </w:rPr>
            </w:pPr>
            <w:proofErr w:type="spellStart"/>
            <w:r w:rsidRPr="00992A54">
              <w:rPr>
                <w:color w:val="000000"/>
                <w:sz w:val="22"/>
                <w:szCs w:val="22"/>
              </w:rPr>
              <w:t>spēlfilmām</w:t>
            </w:r>
            <w:proofErr w:type="spellEnd"/>
            <w:r w:rsidRPr="00992A54">
              <w:rPr>
                <w:color w:val="000000"/>
                <w:sz w:val="22"/>
                <w:szCs w:val="22"/>
              </w:rPr>
              <w:t xml:space="preserve"> vai animācijas filmām </w:t>
            </w:r>
          </w:p>
        </w:tc>
        <w:tc>
          <w:tcPr>
            <w:tcW w:w="6237" w:type="dxa"/>
            <w:shd w:val="clear" w:color="auto" w:fill="auto"/>
          </w:tcPr>
          <w:p w14:paraId="6DBF0DEF" w14:textId="77777777" w:rsidR="00F21F40" w:rsidRPr="00992A54" w:rsidRDefault="00F21F40" w:rsidP="00F21F40">
            <w:pPr>
              <w:jc w:val="both"/>
              <w:rPr>
                <w:sz w:val="22"/>
                <w:szCs w:val="22"/>
              </w:rPr>
            </w:pPr>
            <w:r w:rsidRPr="00992A54">
              <w:rPr>
                <w:sz w:val="22"/>
                <w:szCs w:val="22"/>
              </w:rPr>
              <w:t xml:space="preserve">ja projekta iesniegumā norādītais filmas veids ir </w:t>
            </w:r>
            <w:proofErr w:type="spellStart"/>
            <w:r w:rsidRPr="00992A54">
              <w:rPr>
                <w:sz w:val="22"/>
                <w:szCs w:val="22"/>
              </w:rPr>
              <w:t>spēlfilma</w:t>
            </w:r>
            <w:proofErr w:type="spellEnd"/>
            <w:r w:rsidR="007F0086">
              <w:rPr>
                <w:sz w:val="22"/>
                <w:szCs w:val="22"/>
              </w:rPr>
              <w:t>, t.sk. televīzijas filma</w:t>
            </w:r>
            <w:r w:rsidR="00BF08AA">
              <w:rPr>
                <w:sz w:val="22"/>
                <w:szCs w:val="22"/>
              </w:rPr>
              <w:t>, daudzsēriju filmas, seriāli</w:t>
            </w:r>
            <w:r w:rsidR="007F0086">
              <w:rPr>
                <w:sz w:val="22"/>
                <w:szCs w:val="22"/>
              </w:rPr>
              <w:t>,</w:t>
            </w:r>
            <w:r w:rsidRPr="00992A54">
              <w:rPr>
                <w:sz w:val="22"/>
                <w:szCs w:val="22"/>
              </w:rPr>
              <w:t xml:space="preserve"> vai animācijas filma, tad</w:t>
            </w:r>
            <w:r w:rsidR="00BF08AA">
              <w:rPr>
                <w:sz w:val="22"/>
                <w:szCs w:val="22"/>
              </w:rPr>
              <w:t xml:space="preserve"> (punkti tiek piešķirti vienā no </w:t>
            </w:r>
            <w:r w:rsidR="006B70F8" w:rsidRPr="00992A54">
              <w:rPr>
                <w:sz w:val="22"/>
                <w:szCs w:val="22"/>
              </w:rPr>
              <w:t>1.1.1.</w:t>
            </w:r>
            <w:r w:rsidR="006B70F8">
              <w:rPr>
                <w:sz w:val="22"/>
                <w:szCs w:val="22"/>
              </w:rPr>
              <w:t xml:space="preserve"> līdz </w:t>
            </w:r>
            <w:r w:rsidR="006B70F8" w:rsidRPr="00992A54">
              <w:rPr>
                <w:sz w:val="22"/>
                <w:szCs w:val="22"/>
              </w:rPr>
              <w:t>1.1.3.</w:t>
            </w:r>
            <w:r w:rsidR="006B70F8">
              <w:rPr>
                <w:sz w:val="22"/>
                <w:szCs w:val="22"/>
              </w:rPr>
              <w:t xml:space="preserve"> </w:t>
            </w:r>
            <w:r w:rsidR="00BF08AA">
              <w:rPr>
                <w:sz w:val="22"/>
                <w:szCs w:val="22"/>
              </w:rPr>
              <w:t>kritērijiem)</w:t>
            </w:r>
            <w:r w:rsidRPr="00992A54">
              <w:rPr>
                <w:sz w:val="22"/>
                <w:szCs w:val="22"/>
              </w:rPr>
              <w:t>:</w:t>
            </w:r>
          </w:p>
        </w:tc>
        <w:tc>
          <w:tcPr>
            <w:tcW w:w="1985" w:type="dxa"/>
            <w:shd w:val="clear" w:color="auto" w:fill="auto"/>
          </w:tcPr>
          <w:p w14:paraId="55867951" w14:textId="77777777" w:rsidR="00F21F40" w:rsidRPr="00992A54" w:rsidRDefault="00F21F40" w:rsidP="00F21F40">
            <w:pPr>
              <w:textAlignment w:val="baseline"/>
              <w:rPr>
                <w:b/>
                <w:bCs/>
                <w:sz w:val="22"/>
                <w:szCs w:val="22"/>
              </w:rPr>
            </w:pPr>
            <w:r w:rsidRPr="00992A54">
              <w:rPr>
                <w:sz w:val="22"/>
                <w:szCs w:val="22"/>
              </w:rPr>
              <w:t>Iesniegums</w:t>
            </w:r>
          </w:p>
        </w:tc>
      </w:tr>
      <w:tr w:rsidR="00AC3CBE" w14:paraId="68ABD07C" w14:textId="77777777" w:rsidTr="00F00C47">
        <w:tblPrEx>
          <w:tblLook w:val="04A0" w:firstRow="1" w:lastRow="0" w:firstColumn="1" w:lastColumn="0" w:noHBand="0" w:noVBand="1"/>
        </w:tblPrEx>
        <w:tc>
          <w:tcPr>
            <w:tcW w:w="943" w:type="dxa"/>
            <w:shd w:val="clear" w:color="auto" w:fill="auto"/>
          </w:tcPr>
          <w:p w14:paraId="5F40D9C0" w14:textId="77777777" w:rsidR="00F21F40" w:rsidRPr="00992A54" w:rsidRDefault="00F21F40" w:rsidP="00F21F40">
            <w:pPr>
              <w:textAlignment w:val="baseline"/>
              <w:rPr>
                <w:sz w:val="22"/>
                <w:szCs w:val="22"/>
              </w:rPr>
            </w:pPr>
            <w:r w:rsidRPr="00992A54">
              <w:rPr>
                <w:sz w:val="22"/>
                <w:szCs w:val="22"/>
              </w:rPr>
              <w:t>1.1.1.</w:t>
            </w:r>
          </w:p>
        </w:tc>
        <w:tc>
          <w:tcPr>
            <w:tcW w:w="4977" w:type="dxa"/>
            <w:gridSpan w:val="2"/>
            <w:shd w:val="clear" w:color="auto" w:fill="auto"/>
          </w:tcPr>
          <w:p w14:paraId="55EE8885" w14:textId="77777777" w:rsidR="00F21F40" w:rsidRPr="00992A54" w:rsidRDefault="00F21F40" w:rsidP="00F21F40">
            <w:pPr>
              <w:jc w:val="both"/>
              <w:textAlignment w:val="baseline"/>
              <w:rPr>
                <w:sz w:val="22"/>
                <w:szCs w:val="22"/>
              </w:rPr>
            </w:pPr>
            <w:r w:rsidRPr="00992A54">
              <w:rPr>
                <w:color w:val="000000"/>
                <w:sz w:val="22"/>
                <w:szCs w:val="22"/>
              </w:rPr>
              <w:t>vairāk nekā 711 436 </w:t>
            </w:r>
          </w:p>
        </w:tc>
        <w:tc>
          <w:tcPr>
            <w:tcW w:w="6237" w:type="dxa"/>
            <w:shd w:val="clear" w:color="auto" w:fill="auto"/>
          </w:tcPr>
          <w:p w14:paraId="3AF83421" w14:textId="77777777" w:rsidR="00F21F40" w:rsidRPr="00992A54" w:rsidRDefault="00F21F40" w:rsidP="00F21F40">
            <w:pPr>
              <w:jc w:val="both"/>
              <w:textAlignment w:val="baseline"/>
              <w:rPr>
                <w:b/>
                <w:bCs/>
                <w:sz w:val="22"/>
                <w:szCs w:val="22"/>
              </w:rPr>
            </w:pPr>
            <w:r w:rsidRPr="00992A54">
              <w:rPr>
                <w:b/>
                <w:bCs/>
                <w:sz w:val="22"/>
                <w:szCs w:val="22"/>
              </w:rPr>
              <w:t>tiek piešķirti 20 punkti</w:t>
            </w:r>
            <w:r w:rsidRPr="00992A54">
              <w:rPr>
                <w:sz w:val="22"/>
                <w:szCs w:val="22"/>
              </w:rPr>
              <w:t xml:space="preserve">, ja plānotais finansējums ir </w:t>
            </w:r>
            <w:r w:rsidRPr="00992A54">
              <w:rPr>
                <w:color w:val="000000"/>
                <w:sz w:val="22"/>
                <w:szCs w:val="22"/>
              </w:rPr>
              <w:t>vairāk nekā 711 436 </w:t>
            </w:r>
            <w:proofErr w:type="spellStart"/>
            <w:r w:rsidRPr="00992A54">
              <w:rPr>
                <w:i/>
                <w:iCs/>
                <w:color w:val="000000"/>
                <w:sz w:val="22"/>
                <w:szCs w:val="22"/>
              </w:rPr>
              <w:t>euro</w:t>
            </w:r>
            <w:proofErr w:type="spellEnd"/>
            <w:r w:rsidRPr="00992A54">
              <w:rPr>
                <w:sz w:val="22"/>
                <w:szCs w:val="22"/>
              </w:rPr>
              <w:t>;</w:t>
            </w:r>
          </w:p>
        </w:tc>
        <w:tc>
          <w:tcPr>
            <w:tcW w:w="1985" w:type="dxa"/>
            <w:shd w:val="clear" w:color="auto" w:fill="auto"/>
          </w:tcPr>
          <w:p w14:paraId="5EF49959" w14:textId="77777777" w:rsidR="00F21F40" w:rsidRPr="00992A54" w:rsidRDefault="00F21F40" w:rsidP="00F21F40">
            <w:pPr>
              <w:textAlignment w:val="baseline"/>
              <w:rPr>
                <w:b/>
                <w:bCs/>
                <w:sz w:val="22"/>
                <w:szCs w:val="22"/>
              </w:rPr>
            </w:pPr>
            <w:r w:rsidRPr="00992A54">
              <w:rPr>
                <w:sz w:val="22"/>
                <w:szCs w:val="22"/>
              </w:rPr>
              <w:t>Iesniegums</w:t>
            </w:r>
          </w:p>
        </w:tc>
      </w:tr>
      <w:tr w:rsidR="00AC3CBE" w14:paraId="4D67459C" w14:textId="77777777" w:rsidTr="00F00C47">
        <w:tblPrEx>
          <w:tblLook w:val="04A0" w:firstRow="1" w:lastRow="0" w:firstColumn="1" w:lastColumn="0" w:noHBand="0" w:noVBand="1"/>
        </w:tblPrEx>
        <w:tc>
          <w:tcPr>
            <w:tcW w:w="943" w:type="dxa"/>
            <w:shd w:val="clear" w:color="auto" w:fill="auto"/>
          </w:tcPr>
          <w:p w14:paraId="226A0721" w14:textId="77777777" w:rsidR="00F21F40" w:rsidRPr="00992A54" w:rsidRDefault="00F21F40" w:rsidP="00F21F40">
            <w:pPr>
              <w:textAlignment w:val="baseline"/>
              <w:rPr>
                <w:sz w:val="22"/>
                <w:szCs w:val="22"/>
              </w:rPr>
            </w:pPr>
            <w:r w:rsidRPr="00992A54">
              <w:rPr>
                <w:sz w:val="22"/>
                <w:szCs w:val="22"/>
              </w:rPr>
              <w:t>1.1.2.</w:t>
            </w:r>
          </w:p>
        </w:tc>
        <w:tc>
          <w:tcPr>
            <w:tcW w:w="4977" w:type="dxa"/>
            <w:gridSpan w:val="2"/>
            <w:shd w:val="clear" w:color="auto" w:fill="auto"/>
          </w:tcPr>
          <w:p w14:paraId="58A04DE9" w14:textId="77777777" w:rsidR="00F21F40" w:rsidRPr="00992A54" w:rsidRDefault="00F21F40" w:rsidP="00F21F40">
            <w:pPr>
              <w:jc w:val="both"/>
              <w:textAlignment w:val="baseline"/>
              <w:rPr>
                <w:sz w:val="22"/>
                <w:szCs w:val="22"/>
              </w:rPr>
            </w:pPr>
            <w:r w:rsidRPr="00992A54">
              <w:rPr>
                <w:color w:val="000000"/>
                <w:sz w:val="22"/>
                <w:szCs w:val="22"/>
              </w:rPr>
              <w:t>355 718 – 711 436 </w:t>
            </w:r>
          </w:p>
        </w:tc>
        <w:tc>
          <w:tcPr>
            <w:tcW w:w="6237" w:type="dxa"/>
            <w:shd w:val="clear" w:color="auto" w:fill="auto"/>
          </w:tcPr>
          <w:p w14:paraId="18D9C414" w14:textId="77777777" w:rsidR="00F21F40" w:rsidRPr="00992A54" w:rsidRDefault="00F21F40" w:rsidP="00F21F40">
            <w:pPr>
              <w:jc w:val="both"/>
              <w:textAlignment w:val="baseline"/>
              <w:rPr>
                <w:b/>
                <w:bCs/>
                <w:sz w:val="22"/>
                <w:szCs w:val="22"/>
              </w:rPr>
            </w:pPr>
            <w:r w:rsidRPr="00992A54">
              <w:rPr>
                <w:b/>
                <w:bCs/>
                <w:sz w:val="22"/>
                <w:szCs w:val="22"/>
              </w:rPr>
              <w:t>tiek piešķirti 15 punkti</w:t>
            </w:r>
            <w:r w:rsidRPr="00992A54">
              <w:rPr>
                <w:sz w:val="22"/>
                <w:szCs w:val="22"/>
              </w:rPr>
              <w:t xml:space="preserve">, ja plānotais finansējums ir no </w:t>
            </w:r>
            <w:r w:rsidRPr="00992A54">
              <w:rPr>
                <w:color w:val="000000"/>
                <w:sz w:val="22"/>
                <w:szCs w:val="22"/>
              </w:rPr>
              <w:t>355 718 – 711 436  </w:t>
            </w:r>
            <w:proofErr w:type="spellStart"/>
            <w:r w:rsidRPr="00992A54">
              <w:rPr>
                <w:i/>
                <w:iCs/>
                <w:color w:val="000000"/>
                <w:sz w:val="22"/>
                <w:szCs w:val="22"/>
              </w:rPr>
              <w:t>euro</w:t>
            </w:r>
            <w:proofErr w:type="spellEnd"/>
            <w:r w:rsidRPr="00992A54">
              <w:rPr>
                <w:sz w:val="22"/>
                <w:szCs w:val="22"/>
              </w:rPr>
              <w:t>;</w:t>
            </w:r>
          </w:p>
        </w:tc>
        <w:tc>
          <w:tcPr>
            <w:tcW w:w="1985" w:type="dxa"/>
            <w:shd w:val="clear" w:color="auto" w:fill="auto"/>
          </w:tcPr>
          <w:p w14:paraId="75440456" w14:textId="77777777" w:rsidR="00F21F40" w:rsidRPr="00992A54" w:rsidRDefault="00F21F40" w:rsidP="00F21F40">
            <w:pPr>
              <w:textAlignment w:val="baseline"/>
              <w:rPr>
                <w:b/>
                <w:bCs/>
                <w:sz w:val="22"/>
                <w:szCs w:val="22"/>
              </w:rPr>
            </w:pPr>
            <w:r w:rsidRPr="00992A54">
              <w:rPr>
                <w:sz w:val="22"/>
                <w:szCs w:val="22"/>
              </w:rPr>
              <w:t>Iesniegums</w:t>
            </w:r>
          </w:p>
        </w:tc>
      </w:tr>
      <w:tr w:rsidR="00AC3CBE" w14:paraId="034A452F" w14:textId="77777777" w:rsidTr="00F00C47">
        <w:tblPrEx>
          <w:tblLook w:val="04A0" w:firstRow="1" w:lastRow="0" w:firstColumn="1" w:lastColumn="0" w:noHBand="0" w:noVBand="1"/>
        </w:tblPrEx>
        <w:tc>
          <w:tcPr>
            <w:tcW w:w="943" w:type="dxa"/>
            <w:shd w:val="clear" w:color="auto" w:fill="auto"/>
          </w:tcPr>
          <w:p w14:paraId="0DE660F2" w14:textId="77777777" w:rsidR="00F21F40" w:rsidRPr="00992A54" w:rsidRDefault="00F21F40" w:rsidP="00F21F40">
            <w:pPr>
              <w:textAlignment w:val="baseline"/>
              <w:rPr>
                <w:sz w:val="22"/>
                <w:szCs w:val="22"/>
              </w:rPr>
            </w:pPr>
            <w:r w:rsidRPr="00992A54">
              <w:rPr>
                <w:sz w:val="22"/>
                <w:szCs w:val="22"/>
              </w:rPr>
              <w:t>1.1.3.</w:t>
            </w:r>
          </w:p>
        </w:tc>
        <w:tc>
          <w:tcPr>
            <w:tcW w:w="4977" w:type="dxa"/>
            <w:gridSpan w:val="2"/>
            <w:shd w:val="clear" w:color="auto" w:fill="auto"/>
          </w:tcPr>
          <w:p w14:paraId="5A21CD46" w14:textId="77777777" w:rsidR="00F21F40" w:rsidRPr="00992A54" w:rsidRDefault="00F21F40" w:rsidP="00F21F40">
            <w:pPr>
              <w:jc w:val="both"/>
              <w:textAlignment w:val="baseline"/>
              <w:rPr>
                <w:sz w:val="22"/>
                <w:szCs w:val="22"/>
              </w:rPr>
            </w:pPr>
            <w:r w:rsidRPr="00992A54">
              <w:rPr>
                <w:color w:val="000000"/>
                <w:sz w:val="22"/>
                <w:szCs w:val="22"/>
              </w:rPr>
              <w:t>mazāk nekā 355 718 </w:t>
            </w:r>
          </w:p>
        </w:tc>
        <w:tc>
          <w:tcPr>
            <w:tcW w:w="6237" w:type="dxa"/>
            <w:shd w:val="clear" w:color="auto" w:fill="auto"/>
          </w:tcPr>
          <w:p w14:paraId="5DCCDA75" w14:textId="77777777" w:rsidR="00F21F40" w:rsidRPr="00992A54" w:rsidRDefault="00F21F40" w:rsidP="00F21F40">
            <w:pPr>
              <w:jc w:val="both"/>
              <w:textAlignment w:val="baseline"/>
              <w:rPr>
                <w:b/>
                <w:bCs/>
                <w:sz w:val="22"/>
                <w:szCs w:val="22"/>
              </w:rPr>
            </w:pPr>
            <w:r w:rsidRPr="00992A54">
              <w:rPr>
                <w:b/>
                <w:bCs/>
                <w:sz w:val="22"/>
                <w:szCs w:val="22"/>
              </w:rPr>
              <w:t>tiek piešķirti 10 punkti</w:t>
            </w:r>
            <w:r w:rsidRPr="00992A54">
              <w:rPr>
                <w:sz w:val="22"/>
                <w:szCs w:val="22"/>
              </w:rPr>
              <w:t xml:space="preserve">, ja plānotais finansējums ir mazāk nekā </w:t>
            </w:r>
            <w:r w:rsidRPr="00992A54">
              <w:rPr>
                <w:color w:val="000000"/>
                <w:sz w:val="22"/>
                <w:szCs w:val="22"/>
              </w:rPr>
              <w:t xml:space="preserve">355 718 </w:t>
            </w:r>
            <w:proofErr w:type="spellStart"/>
            <w:r w:rsidRPr="00992A54">
              <w:rPr>
                <w:i/>
                <w:iCs/>
                <w:color w:val="000000"/>
                <w:sz w:val="22"/>
                <w:szCs w:val="22"/>
              </w:rPr>
              <w:t>euro</w:t>
            </w:r>
            <w:proofErr w:type="spellEnd"/>
            <w:r w:rsidRPr="00992A54">
              <w:rPr>
                <w:sz w:val="22"/>
                <w:szCs w:val="22"/>
              </w:rPr>
              <w:t>;</w:t>
            </w:r>
          </w:p>
        </w:tc>
        <w:tc>
          <w:tcPr>
            <w:tcW w:w="1985" w:type="dxa"/>
            <w:shd w:val="clear" w:color="auto" w:fill="auto"/>
          </w:tcPr>
          <w:p w14:paraId="16E5A727" w14:textId="77777777" w:rsidR="00F21F40" w:rsidRPr="00992A54" w:rsidRDefault="00F21F40" w:rsidP="00F21F40">
            <w:pPr>
              <w:textAlignment w:val="baseline"/>
              <w:rPr>
                <w:b/>
                <w:bCs/>
                <w:sz w:val="22"/>
                <w:szCs w:val="22"/>
              </w:rPr>
            </w:pPr>
            <w:r w:rsidRPr="00992A54">
              <w:rPr>
                <w:sz w:val="22"/>
                <w:szCs w:val="22"/>
              </w:rPr>
              <w:t>Iesniegums</w:t>
            </w:r>
          </w:p>
        </w:tc>
      </w:tr>
      <w:tr w:rsidR="00AC3CBE" w14:paraId="0E47680C" w14:textId="77777777" w:rsidTr="00F00C47">
        <w:tblPrEx>
          <w:tblLook w:val="04A0" w:firstRow="1" w:lastRow="0" w:firstColumn="1" w:lastColumn="0" w:noHBand="0" w:noVBand="1"/>
        </w:tblPrEx>
        <w:tc>
          <w:tcPr>
            <w:tcW w:w="943" w:type="dxa"/>
            <w:shd w:val="clear" w:color="auto" w:fill="auto"/>
          </w:tcPr>
          <w:p w14:paraId="534CD086" w14:textId="77777777" w:rsidR="00F21F40" w:rsidRPr="00992A54" w:rsidRDefault="00F21F40" w:rsidP="00F21F40">
            <w:pPr>
              <w:textAlignment w:val="baseline"/>
              <w:rPr>
                <w:sz w:val="22"/>
                <w:szCs w:val="22"/>
              </w:rPr>
            </w:pPr>
            <w:r w:rsidRPr="00992A54">
              <w:rPr>
                <w:sz w:val="22"/>
                <w:szCs w:val="22"/>
              </w:rPr>
              <w:lastRenderedPageBreak/>
              <w:t>1.2.</w:t>
            </w:r>
          </w:p>
        </w:tc>
        <w:tc>
          <w:tcPr>
            <w:tcW w:w="4977" w:type="dxa"/>
            <w:gridSpan w:val="2"/>
            <w:shd w:val="clear" w:color="auto" w:fill="auto"/>
          </w:tcPr>
          <w:p w14:paraId="44E88437" w14:textId="77777777" w:rsidR="00F21F40" w:rsidRPr="00992A54" w:rsidRDefault="00F21F40" w:rsidP="00F21F40">
            <w:pPr>
              <w:jc w:val="both"/>
              <w:textAlignment w:val="baseline"/>
              <w:rPr>
                <w:sz w:val="22"/>
                <w:szCs w:val="22"/>
              </w:rPr>
            </w:pPr>
            <w:r w:rsidRPr="00992A54">
              <w:rPr>
                <w:color w:val="000000"/>
                <w:sz w:val="22"/>
                <w:szCs w:val="22"/>
              </w:rPr>
              <w:t>dokumentālajām filmām </w:t>
            </w:r>
          </w:p>
        </w:tc>
        <w:tc>
          <w:tcPr>
            <w:tcW w:w="6237" w:type="dxa"/>
            <w:shd w:val="clear" w:color="auto" w:fill="auto"/>
          </w:tcPr>
          <w:p w14:paraId="2725132A" w14:textId="77777777" w:rsidR="00F21F40" w:rsidRPr="00992A54" w:rsidRDefault="00F21F40" w:rsidP="00F21F40">
            <w:pPr>
              <w:jc w:val="both"/>
              <w:textAlignment w:val="baseline"/>
              <w:rPr>
                <w:b/>
                <w:bCs/>
                <w:sz w:val="22"/>
                <w:szCs w:val="22"/>
              </w:rPr>
            </w:pPr>
            <w:r w:rsidRPr="00992A54">
              <w:rPr>
                <w:sz w:val="22"/>
                <w:szCs w:val="22"/>
              </w:rPr>
              <w:t>ja projekta iesniegumā norādītais filmas veids ir dokumentālā filma, tad</w:t>
            </w:r>
            <w:r w:rsidR="00BF08AA">
              <w:rPr>
                <w:sz w:val="22"/>
                <w:szCs w:val="22"/>
              </w:rPr>
              <w:t xml:space="preserve"> (punkti tiek piešķirti vienā no </w:t>
            </w:r>
            <w:r w:rsidR="006B70F8" w:rsidRPr="00992A54">
              <w:rPr>
                <w:sz w:val="22"/>
                <w:szCs w:val="22"/>
              </w:rPr>
              <w:t>1.2.1.</w:t>
            </w:r>
            <w:r w:rsidR="006B70F8">
              <w:rPr>
                <w:sz w:val="22"/>
                <w:szCs w:val="22"/>
              </w:rPr>
              <w:t xml:space="preserve"> līdz </w:t>
            </w:r>
            <w:r w:rsidR="006B70F8" w:rsidRPr="00992A54">
              <w:rPr>
                <w:sz w:val="22"/>
                <w:szCs w:val="22"/>
              </w:rPr>
              <w:t>1.2.3.</w:t>
            </w:r>
            <w:r w:rsidR="006B70F8">
              <w:rPr>
                <w:sz w:val="22"/>
                <w:szCs w:val="22"/>
              </w:rPr>
              <w:t xml:space="preserve"> </w:t>
            </w:r>
            <w:r w:rsidR="00BF08AA">
              <w:rPr>
                <w:sz w:val="22"/>
                <w:szCs w:val="22"/>
              </w:rPr>
              <w:t>kritērijiem)</w:t>
            </w:r>
            <w:r w:rsidRPr="00992A54">
              <w:rPr>
                <w:sz w:val="22"/>
                <w:szCs w:val="22"/>
              </w:rPr>
              <w:t>:</w:t>
            </w:r>
          </w:p>
        </w:tc>
        <w:tc>
          <w:tcPr>
            <w:tcW w:w="1985" w:type="dxa"/>
            <w:shd w:val="clear" w:color="auto" w:fill="auto"/>
          </w:tcPr>
          <w:p w14:paraId="545CFC49" w14:textId="77777777" w:rsidR="00F21F40" w:rsidRPr="00992A54" w:rsidRDefault="00F21F40" w:rsidP="00F21F40">
            <w:pPr>
              <w:textAlignment w:val="baseline"/>
              <w:rPr>
                <w:b/>
                <w:bCs/>
                <w:sz w:val="22"/>
                <w:szCs w:val="22"/>
              </w:rPr>
            </w:pPr>
            <w:r w:rsidRPr="00992A54">
              <w:rPr>
                <w:sz w:val="22"/>
                <w:szCs w:val="22"/>
              </w:rPr>
              <w:t>Iesniegums</w:t>
            </w:r>
          </w:p>
        </w:tc>
      </w:tr>
      <w:tr w:rsidR="00AC3CBE" w14:paraId="45A02619" w14:textId="77777777" w:rsidTr="00F00C47">
        <w:tblPrEx>
          <w:tblLook w:val="04A0" w:firstRow="1" w:lastRow="0" w:firstColumn="1" w:lastColumn="0" w:noHBand="0" w:noVBand="1"/>
        </w:tblPrEx>
        <w:tc>
          <w:tcPr>
            <w:tcW w:w="943" w:type="dxa"/>
            <w:shd w:val="clear" w:color="auto" w:fill="auto"/>
          </w:tcPr>
          <w:p w14:paraId="646F3A92" w14:textId="77777777" w:rsidR="00F21F40" w:rsidRPr="00992A54" w:rsidRDefault="00F21F40" w:rsidP="00F21F40">
            <w:pPr>
              <w:textAlignment w:val="baseline"/>
              <w:rPr>
                <w:sz w:val="22"/>
                <w:szCs w:val="22"/>
              </w:rPr>
            </w:pPr>
            <w:r w:rsidRPr="00992A54">
              <w:rPr>
                <w:sz w:val="22"/>
                <w:szCs w:val="22"/>
              </w:rPr>
              <w:t>1.2.1.</w:t>
            </w:r>
          </w:p>
        </w:tc>
        <w:tc>
          <w:tcPr>
            <w:tcW w:w="4977" w:type="dxa"/>
            <w:gridSpan w:val="2"/>
            <w:shd w:val="clear" w:color="auto" w:fill="auto"/>
          </w:tcPr>
          <w:p w14:paraId="1A26E54F" w14:textId="77777777" w:rsidR="00F21F40" w:rsidRPr="00992A54" w:rsidRDefault="00F21F40" w:rsidP="00F21F40">
            <w:pPr>
              <w:jc w:val="both"/>
              <w:textAlignment w:val="baseline"/>
              <w:rPr>
                <w:sz w:val="22"/>
                <w:szCs w:val="22"/>
              </w:rPr>
            </w:pPr>
            <w:r w:rsidRPr="00992A54">
              <w:rPr>
                <w:color w:val="000000"/>
                <w:sz w:val="22"/>
                <w:szCs w:val="22"/>
              </w:rPr>
              <w:t>vairāk nekā 142 287 </w:t>
            </w:r>
          </w:p>
        </w:tc>
        <w:tc>
          <w:tcPr>
            <w:tcW w:w="6237" w:type="dxa"/>
            <w:shd w:val="clear" w:color="auto" w:fill="auto"/>
          </w:tcPr>
          <w:p w14:paraId="6137BB40" w14:textId="77777777" w:rsidR="00F21F40" w:rsidRPr="00992A54" w:rsidRDefault="00F21F40" w:rsidP="00F21F40">
            <w:pPr>
              <w:jc w:val="both"/>
              <w:textAlignment w:val="baseline"/>
              <w:rPr>
                <w:b/>
                <w:bCs/>
                <w:sz w:val="22"/>
                <w:szCs w:val="22"/>
              </w:rPr>
            </w:pPr>
            <w:r w:rsidRPr="00992A54">
              <w:rPr>
                <w:b/>
                <w:bCs/>
                <w:sz w:val="22"/>
                <w:szCs w:val="22"/>
              </w:rPr>
              <w:t>tiek piešķirti 20 punkti</w:t>
            </w:r>
            <w:r w:rsidRPr="00992A54">
              <w:rPr>
                <w:sz w:val="22"/>
                <w:szCs w:val="22"/>
              </w:rPr>
              <w:t xml:space="preserve">, ja plānotais finansējums ir </w:t>
            </w:r>
            <w:r w:rsidRPr="00992A54">
              <w:rPr>
                <w:color w:val="000000"/>
                <w:sz w:val="22"/>
                <w:szCs w:val="22"/>
              </w:rPr>
              <w:t>vairāk nekā 142 287 </w:t>
            </w:r>
            <w:proofErr w:type="spellStart"/>
            <w:r w:rsidRPr="00992A54">
              <w:rPr>
                <w:i/>
                <w:iCs/>
                <w:color w:val="000000"/>
                <w:sz w:val="22"/>
                <w:szCs w:val="22"/>
              </w:rPr>
              <w:t>euro</w:t>
            </w:r>
            <w:proofErr w:type="spellEnd"/>
            <w:r w:rsidRPr="00992A54">
              <w:rPr>
                <w:sz w:val="22"/>
                <w:szCs w:val="22"/>
              </w:rPr>
              <w:t>;</w:t>
            </w:r>
          </w:p>
        </w:tc>
        <w:tc>
          <w:tcPr>
            <w:tcW w:w="1985" w:type="dxa"/>
            <w:shd w:val="clear" w:color="auto" w:fill="auto"/>
          </w:tcPr>
          <w:p w14:paraId="32175EE4" w14:textId="77777777" w:rsidR="00F21F40" w:rsidRPr="00992A54" w:rsidRDefault="00F21F40" w:rsidP="00F21F40">
            <w:pPr>
              <w:textAlignment w:val="baseline"/>
              <w:rPr>
                <w:b/>
                <w:bCs/>
                <w:sz w:val="22"/>
                <w:szCs w:val="22"/>
              </w:rPr>
            </w:pPr>
            <w:r w:rsidRPr="00992A54">
              <w:rPr>
                <w:sz w:val="22"/>
                <w:szCs w:val="22"/>
              </w:rPr>
              <w:t>Iesniegums</w:t>
            </w:r>
          </w:p>
        </w:tc>
      </w:tr>
      <w:tr w:rsidR="00AC3CBE" w14:paraId="1CD51806" w14:textId="77777777" w:rsidTr="00F00C47">
        <w:tblPrEx>
          <w:tblLook w:val="04A0" w:firstRow="1" w:lastRow="0" w:firstColumn="1" w:lastColumn="0" w:noHBand="0" w:noVBand="1"/>
        </w:tblPrEx>
        <w:tc>
          <w:tcPr>
            <w:tcW w:w="943" w:type="dxa"/>
            <w:shd w:val="clear" w:color="auto" w:fill="auto"/>
          </w:tcPr>
          <w:p w14:paraId="2BE25BAF" w14:textId="77777777" w:rsidR="00F21F40" w:rsidRPr="00992A54" w:rsidRDefault="00F21F40" w:rsidP="00F21F40">
            <w:pPr>
              <w:textAlignment w:val="baseline"/>
              <w:rPr>
                <w:sz w:val="22"/>
                <w:szCs w:val="22"/>
              </w:rPr>
            </w:pPr>
            <w:r w:rsidRPr="00992A54">
              <w:rPr>
                <w:sz w:val="22"/>
                <w:szCs w:val="22"/>
              </w:rPr>
              <w:t>1.2.2.</w:t>
            </w:r>
          </w:p>
        </w:tc>
        <w:tc>
          <w:tcPr>
            <w:tcW w:w="4977" w:type="dxa"/>
            <w:gridSpan w:val="2"/>
            <w:shd w:val="clear" w:color="auto" w:fill="auto"/>
          </w:tcPr>
          <w:p w14:paraId="25E410CF" w14:textId="77777777" w:rsidR="00F21F40" w:rsidRPr="00992A54" w:rsidRDefault="00F21F40" w:rsidP="00F21F40">
            <w:pPr>
              <w:jc w:val="both"/>
              <w:textAlignment w:val="baseline"/>
              <w:rPr>
                <w:sz w:val="22"/>
                <w:szCs w:val="22"/>
              </w:rPr>
            </w:pPr>
            <w:r w:rsidRPr="00992A54">
              <w:rPr>
                <w:color w:val="000000"/>
                <w:sz w:val="22"/>
                <w:szCs w:val="22"/>
              </w:rPr>
              <w:t>71 144 – 142 287 </w:t>
            </w:r>
          </w:p>
        </w:tc>
        <w:tc>
          <w:tcPr>
            <w:tcW w:w="6237" w:type="dxa"/>
            <w:shd w:val="clear" w:color="auto" w:fill="auto"/>
          </w:tcPr>
          <w:p w14:paraId="39658C92" w14:textId="77777777" w:rsidR="00F21F40" w:rsidRPr="00992A54" w:rsidRDefault="00F21F40" w:rsidP="00F21F40">
            <w:pPr>
              <w:jc w:val="both"/>
              <w:textAlignment w:val="baseline"/>
              <w:rPr>
                <w:b/>
                <w:bCs/>
                <w:sz w:val="22"/>
                <w:szCs w:val="22"/>
              </w:rPr>
            </w:pPr>
            <w:r w:rsidRPr="00992A54">
              <w:rPr>
                <w:b/>
                <w:bCs/>
                <w:sz w:val="22"/>
                <w:szCs w:val="22"/>
              </w:rPr>
              <w:t>tiek piešķirti 15 punkti</w:t>
            </w:r>
            <w:r w:rsidRPr="00992A54">
              <w:rPr>
                <w:sz w:val="22"/>
                <w:szCs w:val="22"/>
              </w:rPr>
              <w:t xml:space="preserve">, ja plānotais finansējums ir no </w:t>
            </w:r>
            <w:r w:rsidRPr="00992A54">
              <w:rPr>
                <w:color w:val="000000"/>
                <w:sz w:val="22"/>
                <w:szCs w:val="22"/>
              </w:rPr>
              <w:t>71 144 – 142 287  </w:t>
            </w:r>
            <w:proofErr w:type="spellStart"/>
            <w:r w:rsidRPr="00992A54">
              <w:rPr>
                <w:i/>
                <w:iCs/>
                <w:color w:val="000000"/>
                <w:sz w:val="22"/>
                <w:szCs w:val="22"/>
              </w:rPr>
              <w:t>euro</w:t>
            </w:r>
            <w:proofErr w:type="spellEnd"/>
            <w:r w:rsidRPr="00992A54">
              <w:rPr>
                <w:sz w:val="22"/>
                <w:szCs w:val="22"/>
              </w:rPr>
              <w:t>;</w:t>
            </w:r>
          </w:p>
        </w:tc>
        <w:tc>
          <w:tcPr>
            <w:tcW w:w="1985" w:type="dxa"/>
            <w:shd w:val="clear" w:color="auto" w:fill="auto"/>
          </w:tcPr>
          <w:p w14:paraId="07CE9FCC" w14:textId="77777777" w:rsidR="00F21F40" w:rsidRPr="00992A54" w:rsidRDefault="00F21F40" w:rsidP="00F21F40">
            <w:pPr>
              <w:textAlignment w:val="baseline"/>
              <w:rPr>
                <w:b/>
                <w:bCs/>
                <w:sz w:val="22"/>
                <w:szCs w:val="22"/>
              </w:rPr>
            </w:pPr>
            <w:r w:rsidRPr="00992A54">
              <w:rPr>
                <w:sz w:val="22"/>
                <w:szCs w:val="22"/>
              </w:rPr>
              <w:t>Iesniegums</w:t>
            </w:r>
          </w:p>
        </w:tc>
      </w:tr>
      <w:tr w:rsidR="00AC3CBE" w14:paraId="2F20E69A" w14:textId="77777777" w:rsidTr="00F00C47">
        <w:tblPrEx>
          <w:tblLook w:val="04A0" w:firstRow="1" w:lastRow="0" w:firstColumn="1" w:lastColumn="0" w:noHBand="0" w:noVBand="1"/>
        </w:tblPrEx>
        <w:tc>
          <w:tcPr>
            <w:tcW w:w="943" w:type="dxa"/>
            <w:shd w:val="clear" w:color="auto" w:fill="auto"/>
          </w:tcPr>
          <w:p w14:paraId="36075986" w14:textId="77777777" w:rsidR="00F21F40" w:rsidRPr="00992A54" w:rsidRDefault="00F21F40" w:rsidP="00F21F40">
            <w:pPr>
              <w:textAlignment w:val="baseline"/>
              <w:rPr>
                <w:sz w:val="22"/>
                <w:szCs w:val="22"/>
              </w:rPr>
            </w:pPr>
            <w:r w:rsidRPr="00992A54">
              <w:rPr>
                <w:sz w:val="22"/>
                <w:szCs w:val="22"/>
              </w:rPr>
              <w:t>1.2.3.</w:t>
            </w:r>
          </w:p>
        </w:tc>
        <w:tc>
          <w:tcPr>
            <w:tcW w:w="4977" w:type="dxa"/>
            <w:gridSpan w:val="2"/>
            <w:shd w:val="clear" w:color="auto" w:fill="auto"/>
          </w:tcPr>
          <w:p w14:paraId="53023E1F" w14:textId="77777777" w:rsidR="00F21F40" w:rsidRPr="00992A54" w:rsidRDefault="00F21F40" w:rsidP="00F21F40">
            <w:pPr>
              <w:jc w:val="both"/>
              <w:textAlignment w:val="baseline"/>
              <w:rPr>
                <w:sz w:val="22"/>
                <w:szCs w:val="22"/>
              </w:rPr>
            </w:pPr>
            <w:r w:rsidRPr="00992A54">
              <w:rPr>
                <w:color w:val="000000"/>
                <w:sz w:val="22"/>
                <w:szCs w:val="22"/>
              </w:rPr>
              <w:t>mazāk nekā 71 144 </w:t>
            </w:r>
          </w:p>
        </w:tc>
        <w:tc>
          <w:tcPr>
            <w:tcW w:w="6237" w:type="dxa"/>
            <w:shd w:val="clear" w:color="auto" w:fill="auto"/>
          </w:tcPr>
          <w:p w14:paraId="1816204D" w14:textId="77777777" w:rsidR="00F21F40" w:rsidRPr="00992A54" w:rsidRDefault="00F21F40" w:rsidP="00F21F40">
            <w:pPr>
              <w:jc w:val="both"/>
              <w:textAlignment w:val="baseline"/>
              <w:rPr>
                <w:b/>
                <w:bCs/>
                <w:sz w:val="22"/>
                <w:szCs w:val="22"/>
              </w:rPr>
            </w:pPr>
            <w:r w:rsidRPr="00992A54">
              <w:rPr>
                <w:b/>
                <w:bCs/>
                <w:sz w:val="22"/>
                <w:szCs w:val="22"/>
              </w:rPr>
              <w:t>tiek piešķirti 10 punkti</w:t>
            </w:r>
            <w:r w:rsidRPr="00992A54">
              <w:rPr>
                <w:sz w:val="22"/>
                <w:szCs w:val="22"/>
              </w:rPr>
              <w:t xml:space="preserve">, ja plānotais finansējums ir mazāk nekā </w:t>
            </w:r>
            <w:r w:rsidRPr="00992A54">
              <w:rPr>
                <w:color w:val="000000"/>
                <w:sz w:val="22"/>
                <w:szCs w:val="22"/>
              </w:rPr>
              <w:t xml:space="preserve">71 144  </w:t>
            </w:r>
            <w:proofErr w:type="spellStart"/>
            <w:r w:rsidRPr="00992A54">
              <w:rPr>
                <w:i/>
                <w:iCs/>
                <w:color w:val="000000"/>
                <w:sz w:val="22"/>
                <w:szCs w:val="22"/>
              </w:rPr>
              <w:t>euro</w:t>
            </w:r>
            <w:proofErr w:type="spellEnd"/>
            <w:r w:rsidRPr="00992A54">
              <w:rPr>
                <w:sz w:val="22"/>
                <w:szCs w:val="22"/>
              </w:rPr>
              <w:t>;</w:t>
            </w:r>
          </w:p>
        </w:tc>
        <w:tc>
          <w:tcPr>
            <w:tcW w:w="1985" w:type="dxa"/>
            <w:shd w:val="clear" w:color="auto" w:fill="auto"/>
          </w:tcPr>
          <w:p w14:paraId="23E1F92D" w14:textId="77777777" w:rsidR="00F21F40" w:rsidRPr="00992A54" w:rsidRDefault="00F21F40" w:rsidP="00F21F40">
            <w:pPr>
              <w:textAlignment w:val="baseline"/>
              <w:rPr>
                <w:b/>
                <w:bCs/>
                <w:sz w:val="22"/>
                <w:szCs w:val="22"/>
              </w:rPr>
            </w:pPr>
            <w:r w:rsidRPr="00992A54">
              <w:rPr>
                <w:sz w:val="22"/>
                <w:szCs w:val="22"/>
              </w:rPr>
              <w:t>Iesniegums</w:t>
            </w:r>
          </w:p>
        </w:tc>
      </w:tr>
      <w:tr w:rsidR="00AC3CBE" w14:paraId="458BD1A0" w14:textId="77777777" w:rsidTr="00F00C47">
        <w:tblPrEx>
          <w:tblLook w:val="04A0" w:firstRow="1" w:lastRow="0" w:firstColumn="1" w:lastColumn="0" w:noHBand="0" w:noVBand="1"/>
        </w:tblPrEx>
        <w:tc>
          <w:tcPr>
            <w:tcW w:w="943" w:type="dxa"/>
            <w:shd w:val="clear" w:color="auto" w:fill="auto"/>
          </w:tcPr>
          <w:p w14:paraId="1C3B5EB7" w14:textId="77777777" w:rsidR="00F21F40" w:rsidRPr="00992A54" w:rsidRDefault="00F21F40" w:rsidP="00F21F40">
            <w:pPr>
              <w:textAlignment w:val="baseline"/>
              <w:rPr>
                <w:b/>
                <w:bCs/>
                <w:sz w:val="22"/>
                <w:szCs w:val="22"/>
              </w:rPr>
            </w:pPr>
            <w:r w:rsidRPr="00992A54">
              <w:rPr>
                <w:b/>
                <w:bCs/>
                <w:sz w:val="22"/>
                <w:szCs w:val="22"/>
              </w:rPr>
              <w:t>2.</w:t>
            </w:r>
          </w:p>
        </w:tc>
        <w:tc>
          <w:tcPr>
            <w:tcW w:w="4977" w:type="dxa"/>
            <w:gridSpan w:val="2"/>
            <w:shd w:val="clear" w:color="auto" w:fill="auto"/>
          </w:tcPr>
          <w:p w14:paraId="2CAD51DF" w14:textId="77777777" w:rsidR="00F21F40" w:rsidRPr="00992A54" w:rsidRDefault="00F21F40" w:rsidP="00F21F40">
            <w:pPr>
              <w:jc w:val="both"/>
              <w:textAlignment w:val="baseline"/>
              <w:rPr>
                <w:b/>
                <w:bCs/>
                <w:sz w:val="22"/>
                <w:szCs w:val="22"/>
              </w:rPr>
            </w:pPr>
            <w:r w:rsidRPr="00992A54">
              <w:rPr>
                <w:b/>
                <w:bCs/>
                <w:color w:val="000000"/>
                <w:sz w:val="22"/>
                <w:szCs w:val="22"/>
              </w:rPr>
              <w:t>Latvijas filmu nozares pakalpojumu un speciālistu izmantošana </w:t>
            </w:r>
          </w:p>
        </w:tc>
        <w:tc>
          <w:tcPr>
            <w:tcW w:w="6237" w:type="dxa"/>
            <w:shd w:val="clear" w:color="auto" w:fill="auto"/>
          </w:tcPr>
          <w:p w14:paraId="102AA51E" w14:textId="77777777" w:rsidR="00F21F40" w:rsidRPr="00992A54" w:rsidRDefault="00F21F40" w:rsidP="00F21F40">
            <w:pPr>
              <w:jc w:val="both"/>
              <w:textAlignment w:val="baseline"/>
              <w:rPr>
                <w:b/>
                <w:bCs/>
                <w:sz w:val="22"/>
                <w:szCs w:val="22"/>
              </w:rPr>
            </w:pPr>
            <w:r w:rsidRPr="00992A54">
              <w:rPr>
                <w:sz w:val="22"/>
                <w:szCs w:val="22"/>
              </w:rPr>
              <w:t>Izvērtē projekta iesniegumā plānot</w:t>
            </w:r>
            <w:r w:rsidR="006B70F8">
              <w:rPr>
                <w:sz w:val="22"/>
                <w:szCs w:val="22"/>
              </w:rPr>
              <w:t>o</w:t>
            </w:r>
            <w:r w:rsidRPr="00992A54">
              <w:rPr>
                <w:b/>
                <w:bCs/>
                <w:color w:val="000000"/>
                <w:sz w:val="22"/>
                <w:szCs w:val="22"/>
              </w:rPr>
              <w:t xml:space="preserve"> </w:t>
            </w:r>
            <w:r w:rsidRPr="00992A54">
              <w:rPr>
                <w:color w:val="000000"/>
                <w:sz w:val="22"/>
                <w:szCs w:val="22"/>
              </w:rPr>
              <w:t>Latvijas filmu nozares pakalpojumu un speciālistu izmantošanu</w:t>
            </w:r>
            <w:r w:rsidR="00BF08AA">
              <w:rPr>
                <w:color w:val="000000"/>
                <w:sz w:val="22"/>
                <w:szCs w:val="22"/>
              </w:rPr>
              <w:t xml:space="preserve"> </w:t>
            </w:r>
            <w:r w:rsidR="00BF08AA">
              <w:rPr>
                <w:sz w:val="22"/>
                <w:szCs w:val="22"/>
              </w:rPr>
              <w:t>(punkti tiek piešķirti katrā kritērijā, ja ir pievienots rakstisks apliecinājums)</w:t>
            </w:r>
            <w:r w:rsidRPr="00992A54">
              <w:rPr>
                <w:color w:val="000000"/>
                <w:sz w:val="22"/>
                <w:szCs w:val="22"/>
              </w:rPr>
              <w:t>:</w:t>
            </w:r>
          </w:p>
        </w:tc>
        <w:tc>
          <w:tcPr>
            <w:tcW w:w="1985" w:type="dxa"/>
            <w:shd w:val="clear" w:color="auto" w:fill="auto"/>
          </w:tcPr>
          <w:p w14:paraId="4F0D1FDA" w14:textId="77777777" w:rsidR="00F21F40" w:rsidRPr="00992A54" w:rsidRDefault="00F00C47" w:rsidP="00F21F40">
            <w:pPr>
              <w:textAlignment w:val="baseline"/>
              <w:rPr>
                <w:b/>
                <w:bCs/>
                <w:sz w:val="22"/>
                <w:szCs w:val="22"/>
              </w:rPr>
            </w:pPr>
            <w:r w:rsidRPr="00992A54">
              <w:rPr>
                <w:sz w:val="22"/>
                <w:szCs w:val="22"/>
              </w:rPr>
              <w:t>Iesniegums</w:t>
            </w:r>
          </w:p>
        </w:tc>
      </w:tr>
      <w:tr w:rsidR="00AC3CBE" w14:paraId="58EA355C" w14:textId="77777777" w:rsidTr="00F00C47">
        <w:tblPrEx>
          <w:tblLook w:val="04A0" w:firstRow="1" w:lastRow="0" w:firstColumn="1" w:lastColumn="0" w:noHBand="0" w:noVBand="1"/>
        </w:tblPrEx>
        <w:tc>
          <w:tcPr>
            <w:tcW w:w="943" w:type="dxa"/>
            <w:shd w:val="clear" w:color="auto" w:fill="auto"/>
          </w:tcPr>
          <w:p w14:paraId="1FF5C264" w14:textId="77777777" w:rsidR="00F21F40" w:rsidRPr="00992A54" w:rsidRDefault="00F21F40" w:rsidP="00F21F40">
            <w:pPr>
              <w:textAlignment w:val="baseline"/>
              <w:rPr>
                <w:sz w:val="22"/>
                <w:szCs w:val="22"/>
              </w:rPr>
            </w:pPr>
            <w:r w:rsidRPr="00992A54">
              <w:rPr>
                <w:color w:val="000000"/>
                <w:sz w:val="22"/>
                <w:szCs w:val="22"/>
              </w:rPr>
              <w:t>2.1. </w:t>
            </w:r>
          </w:p>
        </w:tc>
        <w:tc>
          <w:tcPr>
            <w:tcW w:w="4977" w:type="dxa"/>
            <w:gridSpan w:val="2"/>
            <w:shd w:val="clear" w:color="auto" w:fill="auto"/>
          </w:tcPr>
          <w:p w14:paraId="322F32F2" w14:textId="77777777" w:rsidR="00F21F40" w:rsidRPr="00992A54" w:rsidRDefault="00F21F40" w:rsidP="00F21F40">
            <w:pPr>
              <w:jc w:val="both"/>
              <w:textAlignment w:val="baseline"/>
              <w:rPr>
                <w:sz w:val="22"/>
                <w:szCs w:val="22"/>
              </w:rPr>
            </w:pPr>
            <w:r w:rsidRPr="00992A54">
              <w:rPr>
                <w:color w:val="000000"/>
                <w:sz w:val="22"/>
                <w:szCs w:val="22"/>
              </w:rPr>
              <w:t>filmas režisors ir Latvijas pilsonis vai pastāvīgais iedzīvotājs </w:t>
            </w:r>
          </w:p>
        </w:tc>
        <w:tc>
          <w:tcPr>
            <w:tcW w:w="6237" w:type="dxa"/>
            <w:shd w:val="clear" w:color="auto" w:fill="auto"/>
          </w:tcPr>
          <w:p w14:paraId="57C245BB" w14:textId="77777777" w:rsidR="00F21F40" w:rsidRPr="00992A54" w:rsidRDefault="00F21F40" w:rsidP="00F21F40">
            <w:pPr>
              <w:jc w:val="both"/>
              <w:textAlignment w:val="baseline"/>
              <w:rPr>
                <w:b/>
                <w:bCs/>
                <w:sz w:val="22"/>
                <w:szCs w:val="22"/>
              </w:rPr>
            </w:pPr>
            <w:r w:rsidRPr="00992A54">
              <w:rPr>
                <w:sz w:val="22"/>
                <w:szCs w:val="22"/>
              </w:rPr>
              <w:t>ja projekta iesniegumā ir norādīts</w:t>
            </w:r>
            <w:r w:rsidR="00425258" w:rsidRPr="00992A54">
              <w:rPr>
                <w:sz w:val="22"/>
                <w:szCs w:val="22"/>
              </w:rPr>
              <w:t xml:space="preserve">, ka </w:t>
            </w:r>
            <w:r w:rsidRPr="00992A54">
              <w:rPr>
                <w:sz w:val="22"/>
                <w:szCs w:val="22"/>
              </w:rPr>
              <w:t xml:space="preserve"> </w:t>
            </w:r>
            <w:r w:rsidR="00425258" w:rsidRPr="00992A54">
              <w:rPr>
                <w:color w:val="000000"/>
                <w:sz w:val="22"/>
                <w:szCs w:val="22"/>
              </w:rPr>
              <w:t>filmas režisors ir Latvijas pilsonis vai pastāvīgais iedzīvotājs</w:t>
            </w:r>
            <w:r w:rsidRPr="00992A54">
              <w:rPr>
                <w:sz w:val="22"/>
                <w:szCs w:val="22"/>
              </w:rPr>
              <w:t xml:space="preserve">, </w:t>
            </w:r>
            <w:r w:rsidR="00425258" w:rsidRPr="00992A54">
              <w:rPr>
                <w:sz w:val="22"/>
                <w:szCs w:val="22"/>
              </w:rPr>
              <w:t xml:space="preserve">un projekta iesniegumam ir pievienots </w:t>
            </w:r>
            <w:r w:rsidR="00565CA0" w:rsidRPr="00992A54">
              <w:rPr>
                <w:sz w:val="22"/>
                <w:szCs w:val="22"/>
              </w:rPr>
              <w:t xml:space="preserve">filmas režisora rakstisks apliecinājums par plānoto iesaisti projektā, </w:t>
            </w:r>
            <w:r w:rsidR="00565CA0" w:rsidRPr="00992A54">
              <w:rPr>
                <w:b/>
                <w:bCs/>
                <w:sz w:val="22"/>
                <w:szCs w:val="22"/>
              </w:rPr>
              <w:t>tiek piešķirti 3 punkti</w:t>
            </w:r>
            <w:r w:rsidR="00565CA0" w:rsidRPr="00992A54">
              <w:rPr>
                <w:sz w:val="22"/>
                <w:szCs w:val="22"/>
              </w:rPr>
              <w:t>;</w:t>
            </w:r>
          </w:p>
        </w:tc>
        <w:tc>
          <w:tcPr>
            <w:tcW w:w="1985" w:type="dxa"/>
            <w:shd w:val="clear" w:color="auto" w:fill="auto"/>
          </w:tcPr>
          <w:p w14:paraId="52F9EC47" w14:textId="77777777" w:rsidR="00F21F40" w:rsidRPr="00992A54" w:rsidRDefault="00F00C47" w:rsidP="00F21F40">
            <w:pPr>
              <w:textAlignment w:val="baseline"/>
              <w:rPr>
                <w:b/>
                <w:bCs/>
                <w:sz w:val="22"/>
                <w:szCs w:val="22"/>
              </w:rPr>
            </w:pPr>
            <w:r w:rsidRPr="00992A54">
              <w:rPr>
                <w:sz w:val="22"/>
                <w:szCs w:val="22"/>
              </w:rPr>
              <w:t>Iesniegums</w:t>
            </w:r>
          </w:p>
        </w:tc>
      </w:tr>
      <w:tr w:rsidR="00AC3CBE" w14:paraId="5FDD6276" w14:textId="77777777" w:rsidTr="00F00C47">
        <w:tblPrEx>
          <w:tblLook w:val="04A0" w:firstRow="1" w:lastRow="0" w:firstColumn="1" w:lastColumn="0" w:noHBand="0" w:noVBand="1"/>
        </w:tblPrEx>
        <w:tc>
          <w:tcPr>
            <w:tcW w:w="943" w:type="dxa"/>
            <w:shd w:val="clear" w:color="auto" w:fill="auto"/>
          </w:tcPr>
          <w:p w14:paraId="2C0DF4E6" w14:textId="77777777" w:rsidR="00565CA0" w:rsidRPr="00992A54" w:rsidRDefault="00565CA0" w:rsidP="00565CA0">
            <w:pPr>
              <w:textAlignment w:val="baseline"/>
              <w:rPr>
                <w:sz w:val="22"/>
                <w:szCs w:val="22"/>
              </w:rPr>
            </w:pPr>
            <w:r w:rsidRPr="00992A54">
              <w:rPr>
                <w:color w:val="000000"/>
                <w:sz w:val="22"/>
                <w:szCs w:val="22"/>
              </w:rPr>
              <w:t>2.2. </w:t>
            </w:r>
          </w:p>
        </w:tc>
        <w:tc>
          <w:tcPr>
            <w:tcW w:w="4977" w:type="dxa"/>
            <w:gridSpan w:val="2"/>
            <w:shd w:val="clear" w:color="auto" w:fill="auto"/>
          </w:tcPr>
          <w:p w14:paraId="2E78D34E" w14:textId="77777777" w:rsidR="00565CA0" w:rsidRPr="00992A54" w:rsidRDefault="00565CA0" w:rsidP="00565CA0">
            <w:pPr>
              <w:jc w:val="both"/>
              <w:textAlignment w:val="baseline"/>
              <w:rPr>
                <w:sz w:val="22"/>
                <w:szCs w:val="22"/>
              </w:rPr>
            </w:pPr>
            <w:r w:rsidRPr="00992A54">
              <w:rPr>
                <w:color w:val="000000"/>
                <w:sz w:val="22"/>
                <w:szCs w:val="22"/>
              </w:rPr>
              <w:t>filmas pirmā plāna lomas atveidotājs ir Latvijas pilsonis vai pastāvīgais iedzīvotājs </w:t>
            </w:r>
          </w:p>
        </w:tc>
        <w:tc>
          <w:tcPr>
            <w:tcW w:w="6237" w:type="dxa"/>
            <w:shd w:val="clear" w:color="auto" w:fill="auto"/>
          </w:tcPr>
          <w:p w14:paraId="6C4F1034" w14:textId="77777777" w:rsidR="00565CA0" w:rsidRPr="00992A54" w:rsidRDefault="00565CA0" w:rsidP="00565CA0">
            <w:pPr>
              <w:jc w:val="both"/>
              <w:textAlignment w:val="baseline"/>
              <w:rPr>
                <w:b/>
                <w:bCs/>
                <w:sz w:val="22"/>
                <w:szCs w:val="22"/>
              </w:rPr>
            </w:pPr>
            <w:r w:rsidRPr="00992A54">
              <w:rPr>
                <w:sz w:val="22"/>
                <w:szCs w:val="22"/>
              </w:rPr>
              <w:t xml:space="preserve">ja projekta iesniegumā ir norādīts, ka  </w:t>
            </w:r>
            <w:r w:rsidRPr="00992A54">
              <w:rPr>
                <w:color w:val="000000"/>
                <w:sz w:val="22"/>
                <w:szCs w:val="22"/>
              </w:rPr>
              <w:t>filmas pirmā plāna lomas atveidotājs ir Latvijas pilsonis vai pastāvīgais iedzīvotājs</w:t>
            </w:r>
            <w:r w:rsidRPr="00992A54">
              <w:rPr>
                <w:sz w:val="22"/>
                <w:szCs w:val="22"/>
              </w:rPr>
              <w:t xml:space="preserve">, un projekta iesniegumam ir pievienots </w:t>
            </w:r>
            <w:r w:rsidRPr="00992A54">
              <w:rPr>
                <w:color w:val="000000"/>
                <w:sz w:val="22"/>
                <w:szCs w:val="22"/>
              </w:rPr>
              <w:t>filmas pirmā plāna lomas atveidotāja</w:t>
            </w:r>
            <w:r w:rsidRPr="00992A54">
              <w:rPr>
                <w:sz w:val="22"/>
                <w:szCs w:val="22"/>
              </w:rPr>
              <w:t xml:space="preserve"> rakstisks apliecinājums par plānoto iesaisti projektā, </w:t>
            </w:r>
            <w:r w:rsidRPr="00992A54">
              <w:rPr>
                <w:b/>
                <w:bCs/>
                <w:sz w:val="22"/>
                <w:szCs w:val="22"/>
              </w:rPr>
              <w:t>tiek piešķirti 2 punkti</w:t>
            </w:r>
            <w:r w:rsidRPr="00992A54">
              <w:rPr>
                <w:sz w:val="22"/>
                <w:szCs w:val="22"/>
              </w:rPr>
              <w:t>;</w:t>
            </w:r>
          </w:p>
        </w:tc>
        <w:tc>
          <w:tcPr>
            <w:tcW w:w="1985" w:type="dxa"/>
            <w:shd w:val="clear" w:color="auto" w:fill="auto"/>
          </w:tcPr>
          <w:p w14:paraId="302D95ED" w14:textId="77777777" w:rsidR="00565CA0" w:rsidRPr="00992A54" w:rsidRDefault="00F00C47" w:rsidP="00565CA0">
            <w:pPr>
              <w:textAlignment w:val="baseline"/>
              <w:rPr>
                <w:b/>
                <w:bCs/>
                <w:sz w:val="22"/>
                <w:szCs w:val="22"/>
              </w:rPr>
            </w:pPr>
            <w:r w:rsidRPr="00992A54">
              <w:rPr>
                <w:sz w:val="22"/>
                <w:szCs w:val="22"/>
              </w:rPr>
              <w:t>Iesniegums</w:t>
            </w:r>
          </w:p>
        </w:tc>
      </w:tr>
      <w:tr w:rsidR="00AC3CBE" w14:paraId="05F768C0" w14:textId="77777777" w:rsidTr="00F00C47">
        <w:tblPrEx>
          <w:tblLook w:val="04A0" w:firstRow="1" w:lastRow="0" w:firstColumn="1" w:lastColumn="0" w:noHBand="0" w:noVBand="1"/>
        </w:tblPrEx>
        <w:tc>
          <w:tcPr>
            <w:tcW w:w="943" w:type="dxa"/>
            <w:shd w:val="clear" w:color="auto" w:fill="auto"/>
          </w:tcPr>
          <w:p w14:paraId="4B174001" w14:textId="77777777" w:rsidR="00565CA0" w:rsidRPr="00992A54" w:rsidRDefault="00565CA0" w:rsidP="00565CA0">
            <w:pPr>
              <w:textAlignment w:val="baseline"/>
              <w:rPr>
                <w:sz w:val="22"/>
                <w:szCs w:val="22"/>
              </w:rPr>
            </w:pPr>
            <w:r w:rsidRPr="00992A54">
              <w:rPr>
                <w:color w:val="000000"/>
                <w:sz w:val="22"/>
                <w:szCs w:val="22"/>
              </w:rPr>
              <w:t>2.3. </w:t>
            </w:r>
          </w:p>
        </w:tc>
        <w:tc>
          <w:tcPr>
            <w:tcW w:w="4977" w:type="dxa"/>
            <w:gridSpan w:val="2"/>
            <w:shd w:val="clear" w:color="auto" w:fill="auto"/>
          </w:tcPr>
          <w:p w14:paraId="55FF38DC" w14:textId="77777777" w:rsidR="00565CA0" w:rsidRPr="00992A54" w:rsidRDefault="00565CA0" w:rsidP="00565CA0">
            <w:pPr>
              <w:jc w:val="both"/>
              <w:textAlignment w:val="baseline"/>
              <w:rPr>
                <w:sz w:val="22"/>
                <w:szCs w:val="22"/>
              </w:rPr>
            </w:pPr>
            <w:r w:rsidRPr="00992A54">
              <w:rPr>
                <w:color w:val="000000"/>
                <w:sz w:val="22"/>
                <w:szCs w:val="22"/>
              </w:rPr>
              <w:t>filmas scenārija autors ir Latvijas pilsonis vai pastāvīgais iedzīvotājs </w:t>
            </w:r>
          </w:p>
        </w:tc>
        <w:tc>
          <w:tcPr>
            <w:tcW w:w="6237" w:type="dxa"/>
            <w:shd w:val="clear" w:color="auto" w:fill="auto"/>
          </w:tcPr>
          <w:p w14:paraId="3B35293D" w14:textId="77777777" w:rsidR="00565CA0" w:rsidRPr="00992A54" w:rsidRDefault="00565CA0" w:rsidP="00565CA0">
            <w:pPr>
              <w:jc w:val="both"/>
              <w:textAlignment w:val="baseline"/>
              <w:rPr>
                <w:b/>
                <w:bCs/>
                <w:sz w:val="22"/>
                <w:szCs w:val="22"/>
              </w:rPr>
            </w:pPr>
            <w:r w:rsidRPr="00992A54">
              <w:rPr>
                <w:sz w:val="22"/>
                <w:szCs w:val="22"/>
              </w:rPr>
              <w:t xml:space="preserve">ja projekta iesniegumā ir norādīts, ka  </w:t>
            </w:r>
            <w:r w:rsidRPr="00992A54">
              <w:rPr>
                <w:color w:val="000000"/>
                <w:sz w:val="22"/>
                <w:szCs w:val="22"/>
              </w:rPr>
              <w:t>filmas scenārija autors ir Latvijas pilsonis vai pastāvīgais iedzīvotājs</w:t>
            </w:r>
            <w:r w:rsidRPr="00992A54">
              <w:rPr>
                <w:sz w:val="22"/>
                <w:szCs w:val="22"/>
              </w:rPr>
              <w:t xml:space="preserve">, un projekta iesniegumam ir pievienots </w:t>
            </w:r>
            <w:r w:rsidRPr="00992A54">
              <w:rPr>
                <w:color w:val="000000"/>
                <w:sz w:val="22"/>
                <w:szCs w:val="22"/>
              </w:rPr>
              <w:t>filmas scenārija autora</w:t>
            </w:r>
            <w:r w:rsidRPr="00992A54">
              <w:rPr>
                <w:sz w:val="22"/>
                <w:szCs w:val="22"/>
              </w:rPr>
              <w:t xml:space="preserve"> rakstisks apliecinājums par plānoto iesaisti projektā, </w:t>
            </w:r>
            <w:r w:rsidRPr="00992A54">
              <w:rPr>
                <w:b/>
                <w:bCs/>
                <w:sz w:val="22"/>
                <w:szCs w:val="22"/>
              </w:rPr>
              <w:t>tiek piešķirti 2 punkti</w:t>
            </w:r>
            <w:r w:rsidRPr="00992A54">
              <w:rPr>
                <w:sz w:val="22"/>
                <w:szCs w:val="22"/>
              </w:rPr>
              <w:t>;</w:t>
            </w:r>
          </w:p>
        </w:tc>
        <w:tc>
          <w:tcPr>
            <w:tcW w:w="1985" w:type="dxa"/>
            <w:shd w:val="clear" w:color="auto" w:fill="auto"/>
          </w:tcPr>
          <w:p w14:paraId="017BD06C" w14:textId="77777777" w:rsidR="00565CA0" w:rsidRPr="00992A54" w:rsidRDefault="00F00C47" w:rsidP="00565CA0">
            <w:pPr>
              <w:textAlignment w:val="baseline"/>
              <w:rPr>
                <w:b/>
                <w:bCs/>
                <w:sz w:val="22"/>
                <w:szCs w:val="22"/>
              </w:rPr>
            </w:pPr>
            <w:r w:rsidRPr="00992A54">
              <w:rPr>
                <w:sz w:val="22"/>
                <w:szCs w:val="22"/>
              </w:rPr>
              <w:t>Iesniegums</w:t>
            </w:r>
          </w:p>
        </w:tc>
      </w:tr>
      <w:tr w:rsidR="00AC3CBE" w14:paraId="20C56025" w14:textId="77777777" w:rsidTr="00F00C47">
        <w:tblPrEx>
          <w:tblLook w:val="04A0" w:firstRow="1" w:lastRow="0" w:firstColumn="1" w:lastColumn="0" w:noHBand="0" w:noVBand="1"/>
        </w:tblPrEx>
        <w:tc>
          <w:tcPr>
            <w:tcW w:w="943" w:type="dxa"/>
            <w:shd w:val="clear" w:color="auto" w:fill="auto"/>
          </w:tcPr>
          <w:p w14:paraId="7F7A32FD" w14:textId="77777777" w:rsidR="00565CA0" w:rsidRPr="00992A54" w:rsidRDefault="00565CA0" w:rsidP="00565CA0">
            <w:pPr>
              <w:textAlignment w:val="baseline"/>
              <w:rPr>
                <w:sz w:val="22"/>
                <w:szCs w:val="22"/>
              </w:rPr>
            </w:pPr>
            <w:r w:rsidRPr="00992A54">
              <w:rPr>
                <w:color w:val="000000"/>
                <w:sz w:val="22"/>
                <w:szCs w:val="22"/>
              </w:rPr>
              <w:t>2.4. </w:t>
            </w:r>
          </w:p>
        </w:tc>
        <w:tc>
          <w:tcPr>
            <w:tcW w:w="4977" w:type="dxa"/>
            <w:gridSpan w:val="2"/>
            <w:shd w:val="clear" w:color="auto" w:fill="auto"/>
          </w:tcPr>
          <w:p w14:paraId="0E0303D0" w14:textId="77777777" w:rsidR="00565CA0" w:rsidRPr="00992A54" w:rsidRDefault="00565CA0" w:rsidP="00565CA0">
            <w:pPr>
              <w:jc w:val="both"/>
              <w:textAlignment w:val="baseline"/>
              <w:rPr>
                <w:sz w:val="22"/>
                <w:szCs w:val="22"/>
              </w:rPr>
            </w:pPr>
            <w:r w:rsidRPr="00992A54">
              <w:rPr>
                <w:color w:val="000000"/>
                <w:sz w:val="22"/>
                <w:szCs w:val="22"/>
              </w:rPr>
              <w:t>filmas galvenais operators ir Latvijas pilsonis vai pastāvīgais iedzīvotājs </w:t>
            </w:r>
          </w:p>
        </w:tc>
        <w:tc>
          <w:tcPr>
            <w:tcW w:w="6237" w:type="dxa"/>
            <w:shd w:val="clear" w:color="auto" w:fill="auto"/>
          </w:tcPr>
          <w:p w14:paraId="24B60C5E" w14:textId="77777777" w:rsidR="00565CA0" w:rsidRPr="00992A54" w:rsidRDefault="00565CA0" w:rsidP="00565CA0">
            <w:pPr>
              <w:jc w:val="both"/>
              <w:textAlignment w:val="baseline"/>
              <w:rPr>
                <w:b/>
                <w:bCs/>
                <w:sz w:val="22"/>
                <w:szCs w:val="22"/>
              </w:rPr>
            </w:pPr>
            <w:r w:rsidRPr="00992A54">
              <w:rPr>
                <w:sz w:val="22"/>
                <w:szCs w:val="22"/>
              </w:rPr>
              <w:t xml:space="preserve">ja projekta iesniegumā ir norādīts, ka  </w:t>
            </w:r>
            <w:r w:rsidRPr="00992A54">
              <w:rPr>
                <w:color w:val="000000"/>
                <w:sz w:val="22"/>
                <w:szCs w:val="22"/>
              </w:rPr>
              <w:t>filmas galvenais operators ir Latvijas pilsonis vai pastāvīgais iedzīvotājs</w:t>
            </w:r>
            <w:r w:rsidRPr="00992A54">
              <w:rPr>
                <w:sz w:val="22"/>
                <w:szCs w:val="22"/>
              </w:rPr>
              <w:t xml:space="preserve">, un projekta iesniegumam ir pievienots </w:t>
            </w:r>
            <w:r w:rsidRPr="00992A54">
              <w:rPr>
                <w:color w:val="000000"/>
                <w:sz w:val="22"/>
                <w:szCs w:val="22"/>
              </w:rPr>
              <w:t>filmas galvenā operatora</w:t>
            </w:r>
            <w:r w:rsidRPr="00992A54">
              <w:rPr>
                <w:sz w:val="22"/>
                <w:szCs w:val="22"/>
              </w:rPr>
              <w:t xml:space="preserve"> rakstisks apliecinājums par plānoto iesaisti projektā, </w:t>
            </w:r>
            <w:r w:rsidRPr="00992A54">
              <w:rPr>
                <w:b/>
                <w:bCs/>
                <w:sz w:val="22"/>
                <w:szCs w:val="22"/>
              </w:rPr>
              <w:t>tiek piešķirti 2 punkti</w:t>
            </w:r>
            <w:r w:rsidRPr="00992A54">
              <w:rPr>
                <w:sz w:val="22"/>
                <w:szCs w:val="22"/>
              </w:rPr>
              <w:t>;</w:t>
            </w:r>
          </w:p>
        </w:tc>
        <w:tc>
          <w:tcPr>
            <w:tcW w:w="1985" w:type="dxa"/>
            <w:shd w:val="clear" w:color="auto" w:fill="auto"/>
          </w:tcPr>
          <w:p w14:paraId="770548C3" w14:textId="77777777" w:rsidR="00565CA0" w:rsidRPr="00992A54" w:rsidRDefault="00F00C47" w:rsidP="00565CA0">
            <w:pPr>
              <w:textAlignment w:val="baseline"/>
              <w:rPr>
                <w:b/>
                <w:bCs/>
                <w:sz w:val="22"/>
                <w:szCs w:val="22"/>
              </w:rPr>
            </w:pPr>
            <w:r w:rsidRPr="00992A54">
              <w:rPr>
                <w:sz w:val="22"/>
                <w:szCs w:val="22"/>
              </w:rPr>
              <w:t>Iesniegums</w:t>
            </w:r>
          </w:p>
        </w:tc>
      </w:tr>
      <w:tr w:rsidR="00AC3CBE" w14:paraId="09AA94AF" w14:textId="77777777" w:rsidTr="00F00C47">
        <w:tblPrEx>
          <w:tblLook w:val="04A0" w:firstRow="1" w:lastRow="0" w:firstColumn="1" w:lastColumn="0" w:noHBand="0" w:noVBand="1"/>
        </w:tblPrEx>
        <w:tc>
          <w:tcPr>
            <w:tcW w:w="943" w:type="dxa"/>
            <w:shd w:val="clear" w:color="auto" w:fill="auto"/>
          </w:tcPr>
          <w:p w14:paraId="4F06364B" w14:textId="77777777" w:rsidR="00565CA0" w:rsidRPr="00992A54" w:rsidRDefault="00565CA0" w:rsidP="00565CA0">
            <w:pPr>
              <w:textAlignment w:val="baseline"/>
              <w:rPr>
                <w:sz w:val="22"/>
                <w:szCs w:val="22"/>
              </w:rPr>
            </w:pPr>
            <w:r w:rsidRPr="00992A54">
              <w:rPr>
                <w:color w:val="000000"/>
                <w:sz w:val="22"/>
                <w:szCs w:val="22"/>
              </w:rPr>
              <w:t>2.5. </w:t>
            </w:r>
          </w:p>
        </w:tc>
        <w:tc>
          <w:tcPr>
            <w:tcW w:w="4977" w:type="dxa"/>
            <w:gridSpan w:val="2"/>
            <w:shd w:val="clear" w:color="auto" w:fill="auto"/>
          </w:tcPr>
          <w:p w14:paraId="3C5DC6B2" w14:textId="77777777" w:rsidR="00565CA0" w:rsidRPr="00992A54" w:rsidRDefault="00565CA0" w:rsidP="00565CA0">
            <w:pPr>
              <w:jc w:val="both"/>
              <w:textAlignment w:val="baseline"/>
              <w:rPr>
                <w:sz w:val="22"/>
                <w:szCs w:val="22"/>
              </w:rPr>
            </w:pPr>
            <w:r w:rsidRPr="00992A54">
              <w:rPr>
                <w:color w:val="000000"/>
                <w:sz w:val="22"/>
                <w:szCs w:val="22"/>
              </w:rPr>
              <w:t>filmas otrās filmēšanas grupas galvenais operators ir Latvijas pilsonis vai pastāvīgais iedzīvotājs </w:t>
            </w:r>
          </w:p>
        </w:tc>
        <w:tc>
          <w:tcPr>
            <w:tcW w:w="6237" w:type="dxa"/>
            <w:shd w:val="clear" w:color="auto" w:fill="auto"/>
          </w:tcPr>
          <w:p w14:paraId="749C6045" w14:textId="77777777" w:rsidR="00565CA0" w:rsidRPr="00992A54" w:rsidRDefault="00565CA0" w:rsidP="00565CA0">
            <w:pPr>
              <w:jc w:val="both"/>
              <w:textAlignment w:val="baseline"/>
              <w:rPr>
                <w:b/>
                <w:bCs/>
                <w:sz w:val="22"/>
                <w:szCs w:val="22"/>
              </w:rPr>
            </w:pPr>
            <w:r w:rsidRPr="00992A54">
              <w:rPr>
                <w:sz w:val="22"/>
                <w:szCs w:val="22"/>
              </w:rPr>
              <w:t xml:space="preserve">ja projekta iesniegumā ir norādīts, ka  </w:t>
            </w:r>
            <w:r w:rsidRPr="00992A54">
              <w:rPr>
                <w:color w:val="000000"/>
                <w:sz w:val="22"/>
                <w:szCs w:val="22"/>
              </w:rPr>
              <w:t>filmas otrās filmēšanas grupas galvenais operators ir Latvijas pilsonis vai pastāvīgais iedzīvotājs</w:t>
            </w:r>
            <w:r w:rsidRPr="00992A54">
              <w:rPr>
                <w:sz w:val="22"/>
                <w:szCs w:val="22"/>
              </w:rPr>
              <w:t xml:space="preserve">, un projekta iesniegumam ir pievienots </w:t>
            </w:r>
            <w:r w:rsidRPr="00992A54">
              <w:rPr>
                <w:color w:val="000000"/>
                <w:sz w:val="22"/>
                <w:szCs w:val="22"/>
              </w:rPr>
              <w:t>filmas otrās filmēšanas grupas galvenā operatora</w:t>
            </w:r>
            <w:r w:rsidRPr="00992A54">
              <w:rPr>
                <w:sz w:val="22"/>
                <w:szCs w:val="22"/>
              </w:rPr>
              <w:t xml:space="preserve"> rakstisks apliecinājums par plānoto iesaisti projektā, </w:t>
            </w:r>
            <w:r w:rsidRPr="00992A54">
              <w:rPr>
                <w:b/>
                <w:bCs/>
                <w:sz w:val="22"/>
                <w:szCs w:val="22"/>
              </w:rPr>
              <w:t>tiek piešķirt</w:t>
            </w:r>
            <w:r w:rsidR="004A3DFB" w:rsidRPr="00992A54">
              <w:rPr>
                <w:b/>
                <w:bCs/>
                <w:sz w:val="22"/>
                <w:szCs w:val="22"/>
              </w:rPr>
              <w:t>s</w:t>
            </w:r>
            <w:r w:rsidRPr="00992A54">
              <w:rPr>
                <w:b/>
                <w:bCs/>
                <w:sz w:val="22"/>
                <w:szCs w:val="22"/>
              </w:rPr>
              <w:t xml:space="preserve"> 1 punkts</w:t>
            </w:r>
            <w:r w:rsidRPr="00992A54">
              <w:rPr>
                <w:sz w:val="22"/>
                <w:szCs w:val="22"/>
              </w:rPr>
              <w:t>;</w:t>
            </w:r>
          </w:p>
        </w:tc>
        <w:tc>
          <w:tcPr>
            <w:tcW w:w="1985" w:type="dxa"/>
            <w:shd w:val="clear" w:color="auto" w:fill="auto"/>
          </w:tcPr>
          <w:p w14:paraId="2E262D74" w14:textId="77777777" w:rsidR="00565CA0" w:rsidRPr="00992A54" w:rsidRDefault="00F00C47" w:rsidP="00565CA0">
            <w:pPr>
              <w:textAlignment w:val="baseline"/>
              <w:rPr>
                <w:b/>
                <w:bCs/>
                <w:sz w:val="22"/>
                <w:szCs w:val="22"/>
              </w:rPr>
            </w:pPr>
            <w:r w:rsidRPr="00992A54">
              <w:rPr>
                <w:sz w:val="22"/>
                <w:szCs w:val="22"/>
              </w:rPr>
              <w:t>Iesniegums</w:t>
            </w:r>
          </w:p>
        </w:tc>
      </w:tr>
      <w:tr w:rsidR="00AC3CBE" w14:paraId="5FF793A4" w14:textId="77777777" w:rsidTr="00F00C47">
        <w:tblPrEx>
          <w:tblLook w:val="04A0" w:firstRow="1" w:lastRow="0" w:firstColumn="1" w:lastColumn="0" w:noHBand="0" w:noVBand="1"/>
        </w:tblPrEx>
        <w:tc>
          <w:tcPr>
            <w:tcW w:w="943" w:type="dxa"/>
            <w:shd w:val="clear" w:color="auto" w:fill="auto"/>
          </w:tcPr>
          <w:p w14:paraId="7016B35F" w14:textId="77777777" w:rsidR="00565CA0" w:rsidRPr="00992A54" w:rsidRDefault="00565CA0" w:rsidP="00565CA0">
            <w:pPr>
              <w:textAlignment w:val="baseline"/>
              <w:rPr>
                <w:sz w:val="22"/>
                <w:szCs w:val="22"/>
              </w:rPr>
            </w:pPr>
            <w:r w:rsidRPr="00992A54">
              <w:rPr>
                <w:color w:val="000000"/>
                <w:sz w:val="22"/>
                <w:szCs w:val="22"/>
              </w:rPr>
              <w:t>2.6. </w:t>
            </w:r>
          </w:p>
        </w:tc>
        <w:tc>
          <w:tcPr>
            <w:tcW w:w="4977" w:type="dxa"/>
            <w:gridSpan w:val="2"/>
            <w:shd w:val="clear" w:color="auto" w:fill="auto"/>
          </w:tcPr>
          <w:p w14:paraId="31EC2D63" w14:textId="77777777" w:rsidR="00565CA0" w:rsidRPr="00992A54" w:rsidRDefault="00565CA0" w:rsidP="00565CA0">
            <w:pPr>
              <w:jc w:val="both"/>
              <w:textAlignment w:val="baseline"/>
              <w:rPr>
                <w:sz w:val="22"/>
                <w:szCs w:val="22"/>
              </w:rPr>
            </w:pPr>
            <w:r w:rsidRPr="00992A54">
              <w:rPr>
                <w:color w:val="000000"/>
                <w:sz w:val="22"/>
                <w:szCs w:val="22"/>
              </w:rPr>
              <w:t>filmas galvenais mākslinieks ir Latvijas pilsonis vai pastāvīgais iedzīvotājs </w:t>
            </w:r>
          </w:p>
        </w:tc>
        <w:tc>
          <w:tcPr>
            <w:tcW w:w="6237" w:type="dxa"/>
            <w:shd w:val="clear" w:color="auto" w:fill="auto"/>
          </w:tcPr>
          <w:p w14:paraId="4C95FBC4" w14:textId="77777777" w:rsidR="00565CA0" w:rsidRPr="00992A54" w:rsidRDefault="00565CA0" w:rsidP="00565CA0">
            <w:pPr>
              <w:jc w:val="both"/>
              <w:textAlignment w:val="baseline"/>
              <w:rPr>
                <w:b/>
                <w:bCs/>
                <w:sz w:val="22"/>
                <w:szCs w:val="22"/>
              </w:rPr>
            </w:pPr>
            <w:r w:rsidRPr="00992A54">
              <w:rPr>
                <w:sz w:val="22"/>
                <w:szCs w:val="22"/>
              </w:rPr>
              <w:t xml:space="preserve">ja projekta iesniegumā ir norādīts, ka  </w:t>
            </w:r>
            <w:r w:rsidRPr="00992A54">
              <w:rPr>
                <w:color w:val="000000"/>
                <w:sz w:val="22"/>
                <w:szCs w:val="22"/>
              </w:rPr>
              <w:t>filmas galvenais mākslinieks ir Latvijas pilsonis vai pastāvīgais iedzīvotājs</w:t>
            </w:r>
            <w:r w:rsidRPr="00992A54">
              <w:rPr>
                <w:sz w:val="22"/>
                <w:szCs w:val="22"/>
              </w:rPr>
              <w:t xml:space="preserve">, un projekta </w:t>
            </w:r>
            <w:r w:rsidRPr="00992A54">
              <w:rPr>
                <w:sz w:val="22"/>
                <w:szCs w:val="22"/>
              </w:rPr>
              <w:lastRenderedPageBreak/>
              <w:t xml:space="preserve">iesniegumam ir pievienots </w:t>
            </w:r>
            <w:r w:rsidRPr="00992A54">
              <w:rPr>
                <w:color w:val="000000"/>
                <w:sz w:val="22"/>
                <w:szCs w:val="22"/>
              </w:rPr>
              <w:t>filmas galvenā mākslinieka</w:t>
            </w:r>
            <w:r w:rsidRPr="00992A54">
              <w:rPr>
                <w:sz w:val="22"/>
                <w:szCs w:val="22"/>
              </w:rPr>
              <w:t xml:space="preserve"> rakstisks apliecinājums par plānoto iesaisti projektā, </w:t>
            </w:r>
            <w:r w:rsidRPr="00992A54">
              <w:rPr>
                <w:b/>
                <w:bCs/>
                <w:sz w:val="22"/>
                <w:szCs w:val="22"/>
              </w:rPr>
              <w:t>tiek piešķirti 2 punkti</w:t>
            </w:r>
            <w:r w:rsidRPr="00992A54">
              <w:rPr>
                <w:sz w:val="22"/>
                <w:szCs w:val="22"/>
              </w:rPr>
              <w:t>;</w:t>
            </w:r>
          </w:p>
        </w:tc>
        <w:tc>
          <w:tcPr>
            <w:tcW w:w="1985" w:type="dxa"/>
            <w:shd w:val="clear" w:color="auto" w:fill="auto"/>
          </w:tcPr>
          <w:p w14:paraId="30E86F03" w14:textId="77777777" w:rsidR="00565CA0" w:rsidRPr="00992A54" w:rsidRDefault="00F00C47" w:rsidP="00565CA0">
            <w:pPr>
              <w:textAlignment w:val="baseline"/>
              <w:rPr>
                <w:b/>
                <w:bCs/>
                <w:sz w:val="22"/>
                <w:szCs w:val="22"/>
              </w:rPr>
            </w:pPr>
            <w:r w:rsidRPr="00992A54">
              <w:rPr>
                <w:sz w:val="22"/>
                <w:szCs w:val="22"/>
              </w:rPr>
              <w:lastRenderedPageBreak/>
              <w:t>Iesniegums</w:t>
            </w:r>
          </w:p>
        </w:tc>
      </w:tr>
      <w:tr w:rsidR="00AC3CBE" w14:paraId="4F4EEFAF" w14:textId="77777777" w:rsidTr="00F00C47">
        <w:tblPrEx>
          <w:tblLook w:val="04A0" w:firstRow="1" w:lastRow="0" w:firstColumn="1" w:lastColumn="0" w:noHBand="0" w:noVBand="1"/>
        </w:tblPrEx>
        <w:tc>
          <w:tcPr>
            <w:tcW w:w="943" w:type="dxa"/>
            <w:shd w:val="clear" w:color="auto" w:fill="auto"/>
          </w:tcPr>
          <w:p w14:paraId="37E7D458" w14:textId="77777777" w:rsidR="00565CA0" w:rsidRPr="00992A54" w:rsidRDefault="00565CA0" w:rsidP="00565CA0">
            <w:pPr>
              <w:textAlignment w:val="baseline"/>
              <w:rPr>
                <w:sz w:val="22"/>
                <w:szCs w:val="22"/>
              </w:rPr>
            </w:pPr>
            <w:r w:rsidRPr="00992A54">
              <w:rPr>
                <w:color w:val="000000"/>
                <w:sz w:val="22"/>
                <w:szCs w:val="22"/>
              </w:rPr>
              <w:t>2.7. </w:t>
            </w:r>
          </w:p>
        </w:tc>
        <w:tc>
          <w:tcPr>
            <w:tcW w:w="4977" w:type="dxa"/>
            <w:gridSpan w:val="2"/>
            <w:shd w:val="clear" w:color="auto" w:fill="auto"/>
          </w:tcPr>
          <w:p w14:paraId="53C9FEAC" w14:textId="77777777" w:rsidR="00565CA0" w:rsidRPr="00992A54" w:rsidRDefault="00565CA0" w:rsidP="00565CA0">
            <w:pPr>
              <w:jc w:val="both"/>
              <w:textAlignment w:val="baseline"/>
              <w:rPr>
                <w:sz w:val="22"/>
                <w:szCs w:val="22"/>
              </w:rPr>
            </w:pPr>
            <w:r w:rsidRPr="00992A54">
              <w:rPr>
                <w:color w:val="000000"/>
                <w:sz w:val="22"/>
                <w:szCs w:val="22"/>
              </w:rPr>
              <w:t xml:space="preserve">filmas otrais mākslinieks vai dekorāciju </w:t>
            </w:r>
            <w:proofErr w:type="spellStart"/>
            <w:r w:rsidRPr="00992A54">
              <w:rPr>
                <w:color w:val="000000"/>
                <w:sz w:val="22"/>
                <w:szCs w:val="22"/>
              </w:rPr>
              <w:t>dizaineris</w:t>
            </w:r>
            <w:proofErr w:type="spellEnd"/>
            <w:r w:rsidRPr="00992A54">
              <w:rPr>
                <w:color w:val="000000"/>
                <w:sz w:val="22"/>
                <w:szCs w:val="22"/>
              </w:rPr>
              <w:t xml:space="preserve"> ir Latvijas pilsonis vai pastāvīgais iedzīvotājs </w:t>
            </w:r>
          </w:p>
        </w:tc>
        <w:tc>
          <w:tcPr>
            <w:tcW w:w="6237" w:type="dxa"/>
            <w:shd w:val="clear" w:color="auto" w:fill="auto"/>
          </w:tcPr>
          <w:p w14:paraId="073BEA00" w14:textId="77777777" w:rsidR="00565CA0" w:rsidRPr="00992A54" w:rsidRDefault="00565CA0" w:rsidP="00565CA0">
            <w:pPr>
              <w:jc w:val="both"/>
              <w:textAlignment w:val="baseline"/>
              <w:rPr>
                <w:b/>
                <w:bCs/>
                <w:sz w:val="22"/>
                <w:szCs w:val="22"/>
              </w:rPr>
            </w:pPr>
            <w:r w:rsidRPr="00992A54">
              <w:rPr>
                <w:sz w:val="22"/>
                <w:szCs w:val="22"/>
              </w:rPr>
              <w:t xml:space="preserve">ja projekta iesniegumā ir norādīts, ka  </w:t>
            </w:r>
            <w:r w:rsidRPr="00992A54">
              <w:rPr>
                <w:color w:val="000000"/>
                <w:sz w:val="22"/>
                <w:szCs w:val="22"/>
              </w:rPr>
              <w:t>filmas otrais mākslinieks ir Latvijas pilsonis vai pastāvīgais iedzīvotājs</w:t>
            </w:r>
            <w:r w:rsidRPr="00992A54">
              <w:rPr>
                <w:sz w:val="22"/>
                <w:szCs w:val="22"/>
              </w:rPr>
              <w:t xml:space="preserve">, un projekta iesniegumam ir pievienots </w:t>
            </w:r>
            <w:r w:rsidRPr="00992A54">
              <w:rPr>
                <w:color w:val="000000"/>
                <w:sz w:val="22"/>
                <w:szCs w:val="22"/>
              </w:rPr>
              <w:t>filmas otrā mākslinieka</w:t>
            </w:r>
            <w:r w:rsidRPr="00992A54">
              <w:rPr>
                <w:sz w:val="22"/>
                <w:szCs w:val="22"/>
              </w:rPr>
              <w:t xml:space="preserve"> rakstisks apliecinājums par plānoto iesaisti projektā, </w:t>
            </w:r>
            <w:r w:rsidRPr="00992A54">
              <w:rPr>
                <w:b/>
                <w:bCs/>
                <w:sz w:val="22"/>
                <w:szCs w:val="22"/>
              </w:rPr>
              <w:t>tiek piešķirt</w:t>
            </w:r>
            <w:r w:rsidR="004A3DFB" w:rsidRPr="00992A54">
              <w:rPr>
                <w:b/>
                <w:bCs/>
                <w:sz w:val="22"/>
                <w:szCs w:val="22"/>
              </w:rPr>
              <w:t>s</w:t>
            </w:r>
            <w:r w:rsidRPr="00992A54">
              <w:rPr>
                <w:b/>
                <w:bCs/>
                <w:sz w:val="22"/>
                <w:szCs w:val="22"/>
              </w:rPr>
              <w:t xml:space="preserve"> 1 punkts</w:t>
            </w:r>
            <w:r w:rsidRPr="00992A54">
              <w:rPr>
                <w:sz w:val="22"/>
                <w:szCs w:val="22"/>
              </w:rPr>
              <w:t>;</w:t>
            </w:r>
          </w:p>
        </w:tc>
        <w:tc>
          <w:tcPr>
            <w:tcW w:w="1985" w:type="dxa"/>
            <w:shd w:val="clear" w:color="auto" w:fill="auto"/>
          </w:tcPr>
          <w:p w14:paraId="208CA97D" w14:textId="77777777" w:rsidR="00565CA0" w:rsidRPr="00992A54" w:rsidRDefault="00F00C47" w:rsidP="00565CA0">
            <w:pPr>
              <w:textAlignment w:val="baseline"/>
              <w:rPr>
                <w:b/>
                <w:bCs/>
                <w:sz w:val="22"/>
                <w:szCs w:val="22"/>
              </w:rPr>
            </w:pPr>
            <w:r w:rsidRPr="00992A54">
              <w:rPr>
                <w:sz w:val="22"/>
                <w:szCs w:val="22"/>
              </w:rPr>
              <w:t>Iesniegums</w:t>
            </w:r>
          </w:p>
        </w:tc>
      </w:tr>
      <w:tr w:rsidR="00AC3CBE" w14:paraId="406DC872" w14:textId="77777777" w:rsidTr="00F00C47">
        <w:tblPrEx>
          <w:tblLook w:val="04A0" w:firstRow="1" w:lastRow="0" w:firstColumn="1" w:lastColumn="0" w:noHBand="0" w:noVBand="1"/>
        </w:tblPrEx>
        <w:tc>
          <w:tcPr>
            <w:tcW w:w="943" w:type="dxa"/>
            <w:shd w:val="clear" w:color="auto" w:fill="auto"/>
          </w:tcPr>
          <w:p w14:paraId="224DED29" w14:textId="77777777" w:rsidR="00565CA0" w:rsidRPr="00992A54" w:rsidRDefault="00565CA0" w:rsidP="00565CA0">
            <w:pPr>
              <w:textAlignment w:val="baseline"/>
              <w:rPr>
                <w:sz w:val="22"/>
                <w:szCs w:val="22"/>
              </w:rPr>
            </w:pPr>
            <w:r w:rsidRPr="00992A54">
              <w:rPr>
                <w:color w:val="000000"/>
                <w:sz w:val="22"/>
                <w:szCs w:val="22"/>
              </w:rPr>
              <w:t>2.8. </w:t>
            </w:r>
          </w:p>
        </w:tc>
        <w:tc>
          <w:tcPr>
            <w:tcW w:w="4977" w:type="dxa"/>
            <w:gridSpan w:val="2"/>
            <w:shd w:val="clear" w:color="auto" w:fill="auto"/>
          </w:tcPr>
          <w:p w14:paraId="228FF68B" w14:textId="77777777" w:rsidR="00565CA0" w:rsidRPr="00992A54" w:rsidRDefault="00565CA0" w:rsidP="00565CA0">
            <w:pPr>
              <w:jc w:val="both"/>
              <w:textAlignment w:val="baseline"/>
              <w:rPr>
                <w:sz w:val="22"/>
                <w:szCs w:val="22"/>
              </w:rPr>
            </w:pPr>
            <w:r w:rsidRPr="00992A54">
              <w:rPr>
                <w:color w:val="000000"/>
                <w:sz w:val="22"/>
                <w:szCs w:val="22"/>
              </w:rPr>
              <w:t>filmas mūzikas autors ir Latvijas pilsonis vai pastāvīgais iedzīvotājs </w:t>
            </w:r>
          </w:p>
        </w:tc>
        <w:tc>
          <w:tcPr>
            <w:tcW w:w="6237" w:type="dxa"/>
            <w:shd w:val="clear" w:color="auto" w:fill="auto"/>
          </w:tcPr>
          <w:p w14:paraId="07F1F244" w14:textId="77777777" w:rsidR="00565CA0" w:rsidRPr="00992A54" w:rsidRDefault="00565CA0" w:rsidP="00565CA0">
            <w:pPr>
              <w:jc w:val="both"/>
              <w:textAlignment w:val="baseline"/>
              <w:rPr>
                <w:b/>
                <w:bCs/>
                <w:sz w:val="22"/>
                <w:szCs w:val="22"/>
              </w:rPr>
            </w:pPr>
            <w:r w:rsidRPr="00992A54">
              <w:rPr>
                <w:sz w:val="22"/>
                <w:szCs w:val="22"/>
              </w:rPr>
              <w:t xml:space="preserve">ja projekta iesniegumā ir norādīts, ka  </w:t>
            </w:r>
            <w:r w:rsidRPr="00992A54">
              <w:rPr>
                <w:color w:val="000000"/>
                <w:sz w:val="22"/>
                <w:szCs w:val="22"/>
              </w:rPr>
              <w:t>filmas mūzikas autors ir Latvijas pilsonis vai pastāvīgais iedzīvotājs</w:t>
            </w:r>
            <w:r w:rsidRPr="00992A54">
              <w:rPr>
                <w:sz w:val="22"/>
                <w:szCs w:val="22"/>
              </w:rPr>
              <w:t xml:space="preserve">, un projekta iesniegumam ir pievienots </w:t>
            </w:r>
            <w:r w:rsidRPr="00992A54">
              <w:rPr>
                <w:color w:val="000000"/>
                <w:sz w:val="22"/>
                <w:szCs w:val="22"/>
              </w:rPr>
              <w:t>filmas mūzikas autora</w:t>
            </w:r>
            <w:r w:rsidRPr="00992A54">
              <w:rPr>
                <w:sz w:val="22"/>
                <w:szCs w:val="22"/>
              </w:rPr>
              <w:t xml:space="preserve"> rakstisks apliecinājums par plānoto iesaisti projektā, </w:t>
            </w:r>
            <w:r w:rsidRPr="00992A54">
              <w:rPr>
                <w:b/>
                <w:bCs/>
                <w:sz w:val="22"/>
                <w:szCs w:val="22"/>
              </w:rPr>
              <w:t>tiek piešķirti 2 punkti</w:t>
            </w:r>
            <w:r w:rsidRPr="00992A54">
              <w:rPr>
                <w:sz w:val="22"/>
                <w:szCs w:val="22"/>
              </w:rPr>
              <w:t>;</w:t>
            </w:r>
          </w:p>
        </w:tc>
        <w:tc>
          <w:tcPr>
            <w:tcW w:w="1985" w:type="dxa"/>
            <w:shd w:val="clear" w:color="auto" w:fill="auto"/>
          </w:tcPr>
          <w:p w14:paraId="67E7BDEB" w14:textId="77777777" w:rsidR="00565CA0" w:rsidRPr="00992A54" w:rsidRDefault="00F00C47" w:rsidP="00565CA0">
            <w:pPr>
              <w:textAlignment w:val="baseline"/>
              <w:rPr>
                <w:b/>
                <w:bCs/>
                <w:sz w:val="22"/>
                <w:szCs w:val="22"/>
              </w:rPr>
            </w:pPr>
            <w:r w:rsidRPr="00992A54">
              <w:rPr>
                <w:sz w:val="22"/>
                <w:szCs w:val="22"/>
              </w:rPr>
              <w:t>Iesniegums</w:t>
            </w:r>
          </w:p>
        </w:tc>
      </w:tr>
      <w:tr w:rsidR="00AC3CBE" w14:paraId="1A4AA939" w14:textId="77777777" w:rsidTr="00F00C47">
        <w:tblPrEx>
          <w:tblLook w:val="04A0" w:firstRow="1" w:lastRow="0" w:firstColumn="1" w:lastColumn="0" w:noHBand="0" w:noVBand="1"/>
        </w:tblPrEx>
        <w:tc>
          <w:tcPr>
            <w:tcW w:w="943" w:type="dxa"/>
            <w:shd w:val="clear" w:color="auto" w:fill="auto"/>
          </w:tcPr>
          <w:p w14:paraId="4EAFA2B7" w14:textId="77777777" w:rsidR="00565CA0" w:rsidRPr="00992A54" w:rsidRDefault="00565CA0" w:rsidP="00565CA0">
            <w:pPr>
              <w:textAlignment w:val="baseline"/>
              <w:rPr>
                <w:sz w:val="22"/>
                <w:szCs w:val="22"/>
              </w:rPr>
            </w:pPr>
            <w:r w:rsidRPr="00992A54">
              <w:rPr>
                <w:color w:val="000000"/>
                <w:sz w:val="22"/>
                <w:szCs w:val="22"/>
              </w:rPr>
              <w:t>2.9. </w:t>
            </w:r>
          </w:p>
        </w:tc>
        <w:tc>
          <w:tcPr>
            <w:tcW w:w="4977" w:type="dxa"/>
            <w:gridSpan w:val="2"/>
            <w:shd w:val="clear" w:color="auto" w:fill="auto"/>
          </w:tcPr>
          <w:p w14:paraId="43023680" w14:textId="77777777" w:rsidR="00565CA0" w:rsidRPr="00992A54" w:rsidRDefault="00565CA0" w:rsidP="00565CA0">
            <w:pPr>
              <w:jc w:val="both"/>
              <w:textAlignment w:val="baseline"/>
              <w:rPr>
                <w:sz w:val="22"/>
                <w:szCs w:val="22"/>
              </w:rPr>
            </w:pPr>
            <w:r w:rsidRPr="00992A54">
              <w:rPr>
                <w:color w:val="000000"/>
                <w:sz w:val="22"/>
                <w:szCs w:val="22"/>
              </w:rPr>
              <w:t>filmas skaņu vai mūzikas ieraksts tiek veikts Latvijā </w:t>
            </w:r>
          </w:p>
        </w:tc>
        <w:tc>
          <w:tcPr>
            <w:tcW w:w="6237" w:type="dxa"/>
            <w:shd w:val="clear" w:color="auto" w:fill="auto"/>
          </w:tcPr>
          <w:p w14:paraId="46F1952E" w14:textId="77777777" w:rsidR="00565CA0" w:rsidRPr="00992A54" w:rsidRDefault="00565CA0" w:rsidP="00565CA0">
            <w:pPr>
              <w:jc w:val="both"/>
              <w:textAlignment w:val="baseline"/>
              <w:rPr>
                <w:b/>
                <w:bCs/>
                <w:sz w:val="22"/>
                <w:szCs w:val="22"/>
              </w:rPr>
            </w:pPr>
            <w:r w:rsidRPr="00992A54">
              <w:rPr>
                <w:sz w:val="22"/>
                <w:szCs w:val="22"/>
              </w:rPr>
              <w:t xml:space="preserve">ja projekta iesniegumā ir norādīts, ka  </w:t>
            </w:r>
            <w:r w:rsidRPr="00992A54">
              <w:rPr>
                <w:color w:val="000000"/>
                <w:sz w:val="22"/>
                <w:szCs w:val="22"/>
              </w:rPr>
              <w:t>filmas skaņu vai mūzikas ieraksts tiek veikts Latvijā</w:t>
            </w:r>
            <w:r w:rsidRPr="00992A54">
              <w:rPr>
                <w:sz w:val="22"/>
                <w:szCs w:val="22"/>
              </w:rPr>
              <w:t xml:space="preserve">, un projekta iesniegumam ir pievienots </w:t>
            </w:r>
            <w:r w:rsidRPr="00992A54">
              <w:rPr>
                <w:color w:val="000000"/>
                <w:sz w:val="22"/>
                <w:szCs w:val="22"/>
              </w:rPr>
              <w:t>filmas skaņu vai mūzikas ierakstu pakalpojuma sniedzēja</w:t>
            </w:r>
            <w:r w:rsidRPr="00992A54">
              <w:rPr>
                <w:sz w:val="22"/>
                <w:szCs w:val="22"/>
              </w:rPr>
              <w:t xml:space="preserve"> rakstisks apliecinājums par plānoto iesaisti projektā, </w:t>
            </w:r>
            <w:r w:rsidRPr="00992A54">
              <w:rPr>
                <w:b/>
                <w:bCs/>
                <w:sz w:val="22"/>
                <w:szCs w:val="22"/>
              </w:rPr>
              <w:t>tiek piešķirt</w:t>
            </w:r>
            <w:r w:rsidR="004A3DFB" w:rsidRPr="00992A54">
              <w:rPr>
                <w:b/>
                <w:bCs/>
                <w:sz w:val="22"/>
                <w:szCs w:val="22"/>
              </w:rPr>
              <w:t>s</w:t>
            </w:r>
            <w:r w:rsidRPr="00992A54">
              <w:rPr>
                <w:b/>
                <w:bCs/>
                <w:sz w:val="22"/>
                <w:szCs w:val="22"/>
              </w:rPr>
              <w:t xml:space="preserve"> 1 punkts</w:t>
            </w:r>
            <w:r w:rsidRPr="00992A54">
              <w:rPr>
                <w:sz w:val="22"/>
                <w:szCs w:val="22"/>
              </w:rPr>
              <w:t>;</w:t>
            </w:r>
          </w:p>
        </w:tc>
        <w:tc>
          <w:tcPr>
            <w:tcW w:w="1985" w:type="dxa"/>
            <w:shd w:val="clear" w:color="auto" w:fill="auto"/>
          </w:tcPr>
          <w:p w14:paraId="3CF4E6E5" w14:textId="77777777" w:rsidR="00565CA0" w:rsidRPr="00992A54" w:rsidRDefault="00F00C47" w:rsidP="00565CA0">
            <w:pPr>
              <w:textAlignment w:val="baseline"/>
              <w:rPr>
                <w:b/>
                <w:bCs/>
                <w:sz w:val="22"/>
                <w:szCs w:val="22"/>
              </w:rPr>
            </w:pPr>
            <w:r w:rsidRPr="00992A54">
              <w:rPr>
                <w:sz w:val="22"/>
                <w:szCs w:val="22"/>
              </w:rPr>
              <w:t>Iesniegums</w:t>
            </w:r>
          </w:p>
        </w:tc>
      </w:tr>
      <w:tr w:rsidR="00AC3CBE" w14:paraId="3394DC06" w14:textId="77777777" w:rsidTr="00F00C47">
        <w:tblPrEx>
          <w:tblLook w:val="04A0" w:firstRow="1" w:lastRow="0" w:firstColumn="1" w:lastColumn="0" w:noHBand="0" w:noVBand="1"/>
        </w:tblPrEx>
        <w:tc>
          <w:tcPr>
            <w:tcW w:w="943" w:type="dxa"/>
            <w:shd w:val="clear" w:color="auto" w:fill="auto"/>
          </w:tcPr>
          <w:p w14:paraId="3D4AB4DE" w14:textId="77777777" w:rsidR="00565CA0" w:rsidRPr="00992A54" w:rsidRDefault="00565CA0" w:rsidP="00565CA0">
            <w:pPr>
              <w:textAlignment w:val="baseline"/>
              <w:rPr>
                <w:sz w:val="22"/>
                <w:szCs w:val="22"/>
              </w:rPr>
            </w:pPr>
            <w:r w:rsidRPr="00992A54">
              <w:rPr>
                <w:color w:val="000000"/>
                <w:sz w:val="22"/>
                <w:szCs w:val="22"/>
              </w:rPr>
              <w:t>2.10. </w:t>
            </w:r>
          </w:p>
        </w:tc>
        <w:tc>
          <w:tcPr>
            <w:tcW w:w="4977" w:type="dxa"/>
            <w:gridSpan w:val="2"/>
            <w:shd w:val="clear" w:color="auto" w:fill="auto"/>
          </w:tcPr>
          <w:p w14:paraId="76097539" w14:textId="77777777" w:rsidR="00565CA0" w:rsidRPr="00992A54" w:rsidRDefault="00565CA0" w:rsidP="00565CA0">
            <w:pPr>
              <w:jc w:val="both"/>
              <w:textAlignment w:val="baseline"/>
              <w:rPr>
                <w:sz w:val="22"/>
                <w:szCs w:val="22"/>
              </w:rPr>
            </w:pPr>
            <w:r w:rsidRPr="00992A54">
              <w:rPr>
                <w:color w:val="000000"/>
                <w:sz w:val="22"/>
                <w:szCs w:val="22"/>
              </w:rPr>
              <w:t xml:space="preserve">filmas uzņemšanā ir nodarbināti citi, iepriekšējos punktos neminēti speciālisti (grima mākslinieks, kostīmu mākslinieks, režisora 1. asistents, </w:t>
            </w:r>
            <w:proofErr w:type="spellStart"/>
            <w:r w:rsidRPr="00992A54">
              <w:rPr>
                <w:i/>
                <w:iCs/>
                <w:color w:val="000000"/>
                <w:sz w:val="22"/>
                <w:szCs w:val="22"/>
              </w:rPr>
              <w:t>focuss</w:t>
            </w:r>
            <w:proofErr w:type="spellEnd"/>
            <w:r w:rsidRPr="00992A54">
              <w:rPr>
                <w:i/>
                <w:iCs/>
                <w:color w:val="000000"/>
                <w:sz w:val="22"/>
                <w:szCs w:val="22"/>
              </w:rPr>
              <w:t xml:space="preserve"> </w:t>
            </w:r>
            <w:proofErr w:type="spellStart"/>
            <w:r w:rsidRPr="00992A54">
              <w:rPr>
                <w:i/>
                <w:iCs/>
                <w:color w:val="000000"/>
                <w:sz w:val="22"/>
                <w:szCs w:val="22"/>
              </w:rPr>
              <w:t>puller</w:t>
            </w:r>
            <w:proofErr w:type="spellEnd"/>
            <w:r w:rsidRPr="00992A54">
              <w:rPr>
                <w:color w:val="000000"/>
                <w:sz w:val="22"/>
                <w:szCs w:val="22"/>
              </w:rPr>
              <w:t>, gaismu meistars, skaņas ieraksta operators), kuri ir Latvijas pilsoņi vai pastāvīgie iedzīvotāji </w:t>
            </w:r>
          </w:p>
        </w:tc>
        <w:tc>
          <w:tcPr>
            <w:tcW w:w="6237" w:type="dxa"/>
            <w:shd w:val="clear" w:color="auto" w:fill="auto"/>
          </w:tcPr>
          <w:p w14:paraId="63E2FDF9" w14:textId="77777777" w:rsidR="00565CA0" w:rsidRPr="00992A54" w:rsidRDefault="004A3DFB" w:rsidP="00565CA0">
            <w:pPr>
              <w:jc w:val="both"/>
              <w:textAlignment w:val="baseline"/>
              <w:rPr>
                <w:b/>
                <w:bCs/>
                <w:sz w:val="22"/>
                <w:szCs w:val="22"/>
              </w:rPr>
            </w:pPr>
            <w:r w:rsidRPr="00992A54">
              <w:rPr>
                <w:sz w:val="22"/>
                <w:szCs w:val="22"/>
              </w:rPr>
              <w:t xml:space="preserve">ja projekta iesniegumā ir norādīts, ka  </w:t>
            </w:r>
            <w:r w:rsidRPr="00992A54">
              <w:rPr>
                <w:color w:val="000000"/>
                <w:sz w:val="22"/>
                <w:szCs w:val="22"/>
              </w:rPr>
              <w:t xml:space="preserve">filmas uzņemšanā ir nodarbināti citi, iepriekšējos punktos neminēti speciālisti (grima mākslinieks, kostīmu mākslinieks, režisora 1. asistents, </w:t>
            </w:r>
            <w:proofErr w:type="spellStart"/>
            <w:r w:rsidRPr="00992A54">
              <w:rPr>
                <w:i/>
                <w:iCs/>
                <w:color w:val="000000"/>
                <w:sz w:val="22"/>
                <w:szCs w:val="22"/>
              </w:rPr>
              <w:t>focuss</w:t>
            </w:r>
            <w:proofErr w:type="spellEnd"/>
            <w:r w:rsidRPr="00992A54">
              <w:rPr>
                <w:i/>
                <w:iCs/>
                <w:color w:val="000000"/>
                <w:sz w:val="22"/>
                <w:szCs w:val="22"/>
              </w:rPr>
              <w:t xml:space="preserve"> </w:t>
            </w:r>
            <w:proofErr w:type="spellStart"/>
            <w:r w:rsidRPr="00992A54">
              <w:rPr>
                <w:i/>
                <w:iCs/>
                <w:color w:val="000000"/>
                <w:sz w:val="22"/>
                <w:szCs w:val="22"/>
              </w:rPr>
              <w:t>puller</w:t>
            </w:r>
            <w:proofErr w:type="spellEnd"/>
            <w:r w:rsidRPr="00992A54">
              <w:rPr>
                <w:color w:val="000000"/>
                <w:sz w:val="22"/>
                <w:szCs w:val="22"/>
              </w:rPr>
              <w:t>, gaismu meistars, skaņas ieraksta operators), kuri ir Latvijas pilsoņi vai pastāvīgie iedzīvotāji</w:t>
            </w:r>
            <w:r w:rsidRPr="00992A54">
              <w:rPr>
                <w:sz w:val="22"/>
                <w:szCs w:val="22"/>
              </w:rPr>
              <w:t xml:space="preserve">, un projekta iesniegumam ir pievienoti  </w:t>
            </w:r>
            <w:r w:rsidRPr="00992A54">
              <w:rPr>
                <w:color w:val="000000"/>
                <w:sz w:val="22"/>
                <w:szCs w:val="22"/>
              </w:rPr>
              <w:t xml:space="preserve">filmas uzņemšanā citu nodarbināto </w:t>
            </w:r>
            <w:r w:rsidRPr="00992A54">
              <w:rPr>
                <w:sz w:val="22"/>
                <w:szCs w:val="22"/>
              </w:rPr>
              <w:t xml:space="preserve">rakstiski apliecinājumi par plānoto iesaisti projektā, </w:t>
            </w:r>
            <w:r w:rsidRPr="00992A54">
              <w:rPr>
                <w:b/>
                <w:bCs/>
                <w:sz w:val="22"/>
                <w:szCs w:val="22"/>
              </w:rPr>
              <w:t>tiek piešķirts 1 punkts par katru speciālistu, bet ne vairāk kā 5 punkti</w:t>
            </w:r>
            <w:r w:rsidRPr="00992A54">
              <w:rPr>
                <w:sz w:val="22"/>
                <w:szCs w:val="22"/>
              </w:rPr>
              <w:t>;</w:t>
            </w:r>
          </w:p>
        </w:tc>
        <w:tc>
          <w:tcPr>
            <w:tcW w:w="1985" w:type="dxa"/>
            <w:shd w:val="clear" w:color="auto" w:fill="auto"/>
          </w:tcPr>
          <w:p w14:paraId="16361373" w14:textId="77777777" w:rsidR="00565CA0" w:rsidRPr="00992A54" w:rsidRDefault="00F00C47" w:rsidP="00565CA0">
            <w:pPr>
              <w:textAlignment w:val="baseline"/>
              <w:rPr>
                <w:b/>
                <w:bCs/>
                <w:sz w:val="22"/>
                <w:szCs w:val="22"/>
              </w:rPr>
            </w:pPr>
            <w:r w:rsidRPr="00992A54">
              <w:rPr>
                <w:sz w:val="22"/>
                <w:szCs w:val="22"/>
              </w:rPr>
              <w:t>Iesniegums</w:t>
            </w:r>
          </w:p>
        </w:tc>
      </w:tr>
      <w:tr w:rsidR="00AC3CBE" w14:paraId="2FFB15C3" w14:textId="77777777" w:rsidTr="00F00C47">
        <w:tblPrEx>
          <w:tblLook w:val="04A0" w:firstRow="1" w:lastRow="0" w:firstColumn="1" w:lastColumn="0" w:noHBand="0" w:noVBand="1"/>
        </w:tblPrEx>
        <w:tc>
          <w:tcPr>
            <w:tcW w:w="943" w:type="dxa"/>
            <w:shd w:val="clear" w:color="auto" w:fill="auto"/>
          </w:tcPr>
          <w:p w14:paraId="70C9A353" w14:textId="77777777" w:rsidR="00565CA0" w:rsidRPr="00992A54" w:rsidRDefault="00565CA0" w:rsidP="00565CA0">
            <w:pPr>
              <w:textAlignment w:val="baseline"/>
              <w:rPr>
                <w:sz w:val="22"/>
                <w:szCs w:val="22"/>
              </w:rPr>
            </w:pPr>
            <w:r w:rsidRPr="00992A54">
              <w:rPr>
                <w:color w:val="000000"/>
                <w:sz w:val="22"/>
                <w:szCs w:val="22"/>
              </w:rPr>
              <w:t>2.11. </w:t>
            </w:r>
          </w:p>
        </w:tc>
        <w:tc>
          <w:tcPr>
            <w:tcW w:w="4977" w:type="dxa"/>
            <w:gridSpan w:val="2"/>
            <w:shd w:val="clear" w:color="auto" w:fill="auto"/>
          </w:tcPr>
          <w:p w14:paraId="028B9C7E" w14:textId="77777777" w:rsidR="00565CA0" w:rsidRPr="00992A54" w:rsidRDefault="00565CA0" w:rsidP="00565CA0">
            <w:pPr>
              <w:jc w:val="both"/>
              <w:textAlignment w:val="baseline"/>
              <w:rPr>
                <w:sz w:val="22"/>
                <w:szCs w:val="22"/>
              </w:rPr>
            </w:pPr>
            <w:r w:rsidRPr="00992A54">
              <w:rPr>
                <w:color w:val="000000"/>
                <w:sz w:val="22"/>
                <w:szCs w:val="22"/>
              </w:rPr>
              <w:t>filmas uzņemšanā vai pēcapstrādes posmā tiek slēgti līgumi ar Latvijā reģistrētu uzņēmumu par filmēšanas vai attēla apstrādes tehnikas nomu vai izmantošanu, par gaismu tehnikas nomu vai izmantošanu</w:t>
            </w:r>
            <w:r w:rsidR="00C51063">
              <w:rPr>
                <w:color w:val="000000"/>
                <w:sz w:val="22"/>
                <w:szCs w:val="22"/>
              </w:rPr>
              <w:t>,</w:t>
            </w:r>
            <w:r w:rsidRPr="00992A54">
              <w:rPr>
                <w:color w:val="000000"/>
                <w:sz w:val="22"/>
                <w:szCs w:val="22"/>
              </w:rPr>
              <w:t xml:space="preserve"> vai par skaņu tehnikas nomu vai izmantošanu </w:t>
            </w:r>
          </w:p>
        </w:tc>
        <w:tc>
          <w:tcPr>
            <w:tcW w:w="6237" w:type="dxa"/>
            <w:shd w:val="clear" w:color="auto" w:fill="auto"/>
          </w:tcPr>
          <w:p w14:paraId="40FF52A2" w14:textId="77777777" w:rsidR="00565CA0" w:rsidRPr="00992A54" w:rsidRDefault="004A3DFB" w:rsidP="00565CA0">
            <w:pPr>
              <w:jc w:val="both"/>
              <w:textAlignment w:val="baseline"/>
              <w:rPr>
                <w:b/>
                <w:bCs/>
                <w:sz w:val="22"/>
                <w:szCs w:val="22"/>
              </w:rPr>
            </w:pPr>
            <w:r w:rsidRPr="00992A54">
              <w:rPr>
                <w:sz w:val="22"/>
                <w:szCs w:val="22"/>
              </w:rPr>
              <w:t xml:space="preserve">ja projekta iesniegumā ir norādīts, ka  </w:t>
            </w:r>
            <w:r w:rsidRPr="00992A54">
              <w:rPr>
                <w:color w:val="000000"/>
                <w:sz w:val="22"/>
                <w:szCs w:val="22"/>
              </w:rPr>
              <w:t>filmas uzņemšanā vai pēcapstrādes posmā tiek slēgti līgumi ar Latvijā reģistrētu uzņēmumu par filmēšanas vai attēla apstrādes tehnikas nomu vai izmantošanu, par gaismu tehnikas nomu vai izmantošanu</w:t>
            </w:r>
            <w:r w:rsidR="00C51063">
              <w:rPr>
                <w:color w:val="000000"/>
                <w:sz w:val="22"/>
                <w:szCs w:val="22"/>
              </w:rPr>
              <w:t>,</w:t>
            </w:r>
            <w:r w:rsidRPr="00992A54">
              <w:rPr>
                <w:color w:val="000000"/>
                <w:sz w:val="22"/>
                <w:szCs w:val="22"/>
              </w:rPr>
              <w:t xml:space="preserve"> vai par skaņu tehnikas nomu vai izmantošanu</w:t>
            </w:r>
            <w:r w:rsidRPr="00992A54">
              <w:rPr>
                <w:sz w:val="22"/>
                <w:szCs w:val="22"/>
              </w:rPr>
              <w:t xml:space="preserve">, un projekta iesniegumam ir pievienoti </w:t>
            </w:r>
            <w:r w:rsidR="00F00C47" w:rsidRPr="00992A54">
              <w:rPr>
                <w:sz w:val="22"/>
                <w:szCs w:val="22"/>
              </w:rPr>
              <w:t xml:space="preserve">pakalpojumu sniedzēju </w:t>
            </w:r>
            <w:r w:rsidRPr="00992A54">
              <w:rPr>
                <w:sz w:val="22"/>
                <w:szCs w:val="22"/>
              </w:rPr>
              <w:t xml:space="preserve">rakstiski apliecinājumi par plānoto iesaisti projektā, </w:t>
            </w:r>
            <w:r w:rsidRPr="00992A54">
              <w:rPr>
                <w:b/>
                <w:bCs/>
                <w:sz w:val="22"/>
                <w:szCs w:val="22"/>
              </w:rPr>
              <w:t>tiek piešķirts 1 punkts par katru līgumu, bet ne vairāk kā 5 punkti</w:t>
            </w:r>
            <w:r w:rsidR="00F00C47" w:rsidRPr="00992A54">
              <w:rPr>
                <w:sz w:val="22"/>
                <w:szCs w:val="22"/>
              </w:rPr>
              <w:t>.</w:t>
            </w:r>
          </w:p>
        </w:tc>
        <w:tc>
          <w:tcPr>
            <w:tcW w:w="1985" w:type="dxa"/>
            <w:shd w:val="clear" w:color="auto" w:fill="auto"/>
          </w:tcPr>
          <w:p w14:paraId="1E11E7EC" w14:textId="77777777" w:rsidR="00565CA0" w:rsidRPr="00992A54" w:rsidRDefault="00F00C47" w:rsidP="00565CA0">
            <w:pPr>
              <w:textAlignment w:val="baseline"/>
              <w:rPr>
                <w:b/>
                <w:bCs/>
                <w:sz w:val="22"/>
                <w:szCs w:val="22"/>
              </w:rPr>
            </w:pPr>
            <w:r w:rsidRPr="00992A54">
              <w:rPr>
                <w:sz w:val="22"/>
                <w:szCs w:val="22"/>
              </w:rPr>
              <w:t>Iesniegums</w:t>
            </w:r>
          </w:p>
        </w:tc>
      </w:tr>
      <w:tr w:rsidR="00AC3CBE" w14:paraId="2CDD19F7" w14:textId="77777777" w:rsidTr="00F00C47">
        <w:tblPrEx>
          <w:tblLook w:val="04A0" w:firstRow="1" w:lastRow="0" w:firstColumn="1" w:lastColumn="0" w:noHBand="0" w:noVBand="1"/>
        </w:tblPrEx>
        <w:tc>
          <w:tcPr>
            <w:tcW w:w="943" w:type="dxa"/>
            <w:shd w:val="clear" w:color="auto" w:fill="auto"/>
          </w:tcPr>
          <w:p w14:paraId="4E7EA930" w14:textId="77777777" w:rsidR="00565CA0" w:rsidRPr="00992A54" w:rsidRDefault="00565CA0" w:rsidP="00565CA0">
            <w:pPr>
              <w:textAlignment w:val="baseline"/>
              <w:rPr>
                <w:sz w:val="22"/>
                <w:szCs w:val="22"/>
              </w:rPr>
            </w:pPr>
            <w:r w:rsidRPr="00992A54">
              <w:rPr>
                <w:b/>
                <w:bCs/>
                <w:color w:val="000000"/>
                <w:sz w:val="22"/>
                <w:szCs w:val="22"/>
              </w:rPr>
              <w:t>3.</w:t>
            </w:r>
            <w:r w:rsidRPr="00992A54">
              <w:rPr>
                <w:color w:val="000000"/>
                <w:sz w:val="22"/>
                <w:szCs w:val="22"/>
              </w:rPr>
              <w:t> </w:t>
            </w:r>
          </w:p>
        </w:tc>
        <w:tc>
          <w:tcPr>
            <w:tcW w:w="4977" w:type="dxa"/>
            <w:gridSpan w:val="2"/>
            <w:shd w:val="clear" w:color="auto" w:fill="auto"/>
          </w:tcPr>
          <w:p w14:paraId="6C2D7DFC" w14:textId="77777777" w:rsidR="00565CA0" w:rsidRPr="00992A54" w:rsidRDefault="00565CA0" w:rsidP="00565CA0">
            <w:pPr>
              <w:jc w:val="both"/>
              <w:textAlignment w:val="baseline"/>
              <w:rPr>
                <w:sz w:val="22"/>
                <w:szCs w:val="22"/>
              </w:rPr>
            </w:pPr>
            <w:r w:rsidRPr="00992A54">
              <w:rPr>
                <w:b/>
                <w:bCs/>
                <w:color w:val="000000"/>
                <w:sz w:val="22"/>
                <w:szCs w:val="22"/>
              </w:rPr>
              <w:t>Latvijas producenta iepriekšējā pieredze</w:t>
            </w:r>
            <w:r w:rsidRPr="00992A54">
              <w:rPr>
                <w:color w:val="000000"/>
                <w:sz w:val="22"/>
                <w:szCs w:val="22"/>
              </w:rPr>
              <w:t> </w:t>
            </w:r>
          </w:p>
        </w:tc>
        <w:tc>
          <w:tcPr>
            <w:tcW w:w="6237" w:type="dxa"/>
            <w:shd w:val="clear" w:color="auto" w:fill="auto"/>
          </w:tcPr>
          <w:p w14:paraId="28472DCD" w14:textId="77777777" w:rsidR="00565CA0" w:rsidRPr="00992A54" w:rsidRDefault="00F00C47" w:rsidP="00F00C47">
            <w:pPr>
              <w:jc w:val="both"/>
              <w:rPr>
                <w:sz w:val="22"/>
                <w:szCs w:val="22"/>
              </w:rPr>
            </w:pPr>
            <w:r w:rsidRPr="00992A54">
              <w:rPr>
                <w:color w:val="000000"/>
                <w:sz w:val="22"/>
                <w:szCs w:val="22"/>
              </w:rPr>
              <w:t>Latvijas filmu producenta iepriekšējā pieredze tiek vērtēta atbilstoši Nolikuma 6.pielikumā “</w:t>
            </w:r>
            <w:r w:rsidRPr="00992A54">
              <w:rPr>
                <w:sz w:val="22"/>
                <w:szCs w:val="22"/>
              </w:rPr>
              <w:t>Latvijas producenta pieredze, pēdējos 5 (piecos) gados realizējot līdzvērtīgus filmu projektus</w:t>
            </w:r>
            <w:r w:rsidRPr="00992A54">
              <w:rPr>
                <w:color w:val="000000"/>
                <w:sz w:val="22"/>
                <w:szCs w:val="22"/>
              </w:rPr>
              <w:t xml:space="preserve">” (turpmāk – Nolikuma 6.pielikums) </w:t>
            </w:r>
            <w:r w:rsidR="003D65A0" w:rsidRPr="00992A54">
              <w:rPr>
                <w:color w:val="000000"/>
                <w:sz w:val="22"/>
                <w:szCs w:val="22"/>
              </w:rPr>
              <w:t>norādīta</w:t>
            </w:r>
            <w:r w:rsidRPr="00992A54">
              <w:rPr>
                <w:color w:val="000000"/>
                <w:sz w:val="22"/>
                <w:szCs w:val="22"/>
              </w:rPr>
              <w:t>jai informācijai</w:t>
            </w:r>
            <w:r w:rsidR="00BF08AA">
              <w:rPr>
                <w:color w:val="000000"/>
                <w:sz w:val="22"/>
                <w:szCs w:val="22"/>
              </w:rPr>
              <w:t xml:space="preserve"> </w:t>
            </w:r>
            <w:r w:rsidR="00BF08AA">
              <w:rPr>
                <w:sz w:val="22"/>
                <w:szCs w:val="22"/>
              </w:rPr>
              <w:t xml:space="preserve">(punkti tiek piešķirti vienā no </w:t>
            </w:r>
            <w:r w:rsidR="00C51063" w:rsidRPr="00992A54">
              <w:rPr>
                <w:color w:val="000000"/>
                <w:sz w:val="22"/>
                <w:szCs w:val="22"/>
              </w:rPr>
              <w:t>3.1. </w:t>
            </w:r>
            <w:r w:rsidR="00C51063">
              <w:rPr>
                <w:color w:val="000000"/>
                <w:sz w:val="22"/>
                <w:szCs w:val="22"/>
              </w:rPr>
              <w:t xml:space="preserve">līdz </w:t>
            </w:r>
            <w:r w:rsidR="00C51063" w:rsidRPr="00992A54">
              <w:rPr>
                <w:color w:val="000000"/>
                <w:sz w:val="22"/>
                <w:szCs w:val="22"/>
              </w:rPr>
              <w:t>3.4. </w:t>
            </w:r>
            <w:r w:rsidR="00BF08AA">
              <w:rPr>
                <w:sz w:val="22"/>
                <w:szCs w:val="22"/>
              </w:rPr>
              <w:t>kritērijiem)</w:t>
            </w:r>
            <w:r w:rsidRPr="00992A54">
              <w:rPr>
                <w:color w:val="000000"/>
                <w:sz w:val="22"/>
                <w:szCs w:val="22"/>
              </w:rPr>
              <w:t>:</w:t>
            </w:r>
            <w:r w:rsidR="00C51063">
              <w:rPr>
                <w:color w:val="000000"/>
                <w:sz w:val="22"/>
                <w:szCs w:val="22"/>
              </w:rPr>
              <w:t xml:space="preserve"> </w:t>
            </w:r>
          </w:p>
        </w:tc>
        <w:tc>
          <w:tcPr>
            <w:tcW w:w="1985" w:type="dxa"/>
            <w:shd w:val="clear" w:color="auto" w:fill="auto"/>
          </w:tcPr>
          <w:p w14:paraId="4DB4D1B0" w14:textId="77777777" w:rsidR="00565CA0" w:rsidRPr="00992A54" w:rsidRDefault="00F00C47" w:rsidP="00565CA0">
            <w:pPr>
              <w:textAlignment w:val="baseline"/>
              <w:rPr>
                <w:b/>
                <w:bCs/>
                <w:sz w:val="22"/>
                <w:szCs w:val="22"/>
              </w:rPr>
            </w:pPr>
            <w:r w:rsidRPr="00992A54">
              <w:rPr>
                <w:sz w:val="22"/>
                <w:szCs w:val="22"/>
              </w:rPr>
              <w:t>Iesniegums</w:t>
            </w:r>
          </w:p>
        </w:tc>
      </w:tr>
      <w:tr w:rsidR="00AC3CBE" w14:paraId="54892E1A" w14:textId="77777777" w:rsidTr="00F00C47">
        <w:tblPrEx>
          <w:tblLook w:val="04A0" w:firstRow="1" w:lastRow="0" w:firstColumn="1" w:lastColumn="0" w:noHBand="0" w:noVBand="1"/>
        </w:tblPrEx>
        <w:tc>
          <w:tcPr>
            <w:tcW w:w="943" w:type="dxa"/>
            <w:shd w:val="clear" w:color="auto" w:fill="auto"/>
          </w:tcPr>
          <w:p w14:paraId="3939E815" w14:textId="77777777" w:rsidR="00565CA0" w:rsidRPr="00992A54" w:rsidRDefault="00565CA0" w:rsidP="00565CA0">
            <w:pPr>
              <w:textAlignment w:val="baseline"/>
              <w:rPr>
                <w:sz w:val="22"/>
                <w:szCs w:val="22"/>
              </w:rPr>
            </w:pPr>
            <w:r w:rsidRPr="00992A54">
              <w:rPr>
                <w:color w:val="000000"/>
                <w:sz w:val="22"/>
                <w:szCs w:val="22"/>
              </w:rPr>
              <w:lastRenderedPageBreak/>
              <w:t>3.1. </w:t>
            </w:r>
          </w:p>
        </w:tc>
        <w:tc>
          <w:tcPr>
            <w:tcW w:w="4977" w:type="dxa"/>
            <w:gridSpan w:val="2"/>
            <w:shd w:val="clear" w:color="auto" w:fill="auto"/>
          </w:tcPr>
          <w:p w14:paraId="7D892ED0" w14:textId="77777777" w:rsidR="00565CA0" w:rsidRPr="00992A54" w:rsidRDefault="00565CA0" w:rsidP="00565CA0">
            <w:pPr>
              <w:jc w:val="both"/>
              <w:textAlignment w:val="baseline"/>
              <w:rPr>
                <w:sz w:val="22"/>
                <w:szCs w:val="22"/>
              </w:rPr>
            </w:pPr>
            <w:r w:rsidRPr="00992A54">
              <w:rPr>
                <w:color w:val="000000"/>
                <w:sz w:val="22"/>
                <w:szCs w:val="22"/>
              </w:rPr>
              <w:t>producents ir realizējis piecus līdzvērtīgus filmu projektus vai vairāk </w:t>
            </w:r>
          </w:p>
        </w:tc>
        <w:tc>
          <w:tcPr>
            <w:tcW w:w="6237" w:type="dxa"/>
            <w:shd w:val="clear" w:color="auto" w:fill="auto"/>
          </w:tcPr>
          <w:p w14:paraId="12D5E2D1" w14:textId="77777777" w:rsidR="00565CA0" w:rsidRPr="00992A54" w:rsidRDefault="00091F79" w:rsidP="00565CA0">
            <w:pPr>
              <w:jc w:val="both"/>
              <w:textAlignment w:val="baseline"/>
              <w:rPr>
                <w:b/>
                <w:bCs/>
                <w:sz w:val="22"/>
                <w:szCs w:val="22"/>
              </w:rPr>
            </w:pPr>
            <w:r w:rsidRPr="00992A54">
              <w:rPr>
                <w:color w:val="000000"/>
                <w:sz w:val="22"/>
                <w:szCs w:val="22"/>
              </w:rPr>
              <w:t>j</w:t>
            </w:r>
            <w:r w:rsidR="00F00C47" w:rsidRPr="00992A54">
              <w:rPr>
                <w:color w:val="000000"/>
                <w:sz w:val="22"/>
                <w:szCs w:val="22"/>
              </w:rPr>
              <w:t xml:space="preserve">a Nolikuma 6.pielikumā ir norādīts, ka Latvijas filmu producents pēdējo piecu gadu laikā ir realizējis piecus līdzvērtīgus filmu projektus vai vairāk, </w:t>
            </w:r>
            <w:r w:rsidR="00F00C47" w:rsidRPr="00992A54">
              <w:rPr>
                <w:b/>
                <w:bCs/>
                <w:color w:val="000000"/>
                <w:sz w:val="22"/>
                <w:szCs w:val="22"/>
              </w:rPr>
              <w:t>tiek piešķirti 12 punkti</w:t>
            </w:r>
            <w:r w:rsidR="00F00C47" w:rsidRPr="00992A54">
              <w:rPr>
                <w:color w:val="000000"/>
                <w:sz w:val="22"/>
                <w:szCs w:val="22"/>
              </w:rPr>
              <w:t>;</w:t>
            </w:r>
          </w:p>
        </w:tc>
        <w:tc>
          <w:tcPr>
            <w:tcW w:w="1985" w:type="dxa"/>
            <w:shd w:val="clear" w:color="auto" w:fill="auto"/>
          </w:tcPr>
          <w:p w14:paraId="326B2C24" w14:textId="77777777" w:rsidR="00565CA0" w:rsidRPr="00992A54" w:rsidRDefault="00091F79" w:rsidP="00565CA0">
            <w:pPr>
              <w:textAlignment w:val="baseline"/>
              <w:rPr>
                <w:b/>
                <w:bCs/>
                <w:sz w:val="22"/>
                <w:szCs w:val="22"/>
              </w:rPr>
            </w:pPr>
            <w:r w:rsidRPr="00992A54">
              <w:rPr>
                <w:sz w:val="22"/>
                <w:szCs w:val="22"/>
              </w:rPr>
              <w:t>Iesniegums</w:t>
            </w:r>
          </w:p>
        </w:tc>
      </w:tr>
      <w:tr w:rsidR="00AC3CBE" w14:paraId="42176390" w14:textId="77777777" w:rsidTr="00F00C47">
        <w:tblPrEx>
          <w:tblLook w:val="04A0" w:firstRow="1" w:lastRow="0" w:firstColumn="1" w:lastColumn="0" w:noHBand="0" w:noVBand="1"/>
        </w:tblPrEx>
        <w:tc>
          <w:tcPr>
            <w:tcW w:w="943" w:type="dxa"/>
            <w:shd w:val="clear" w:color="auto" w:fill="auto"/>
          </w:tcPr>
          <w:p w14:paraId="2DBA9129" w14:textId="77777777" w:rsidR="00565CA0" w:rsidRPr="00992A54" w:rsidRDefault="00565CA0" w:rsidP="00565CA0">
            <w:pPr>
              <w:textAlignment w:val="baseline"/>
              <w:rPr>
                <w:sz w:val="22"/>
                <w:szCs w:val="22"/>
              </w:rPr>
            </w:pPr>
            <w:r w:rsidRPr="00992A54">
              <w:rPr>
                <w:color w:val="000000"/>
                <w:sz w:val="22"/>
                <w:szCs w:val="22"/>
              </w:rPr>
              <w:t>3.2. </w:t>
            </w:r>
          </w:p>
        </w:tc>
        <w:tc>
          <w:tcPr>
            <w:tcW w:w="4977" w:type="dxa"/>
            <w:gridSpan w:val="2"/>
            <w:shd w:val="clear" w:color="auto" w:fill="auto"/>
          </w:tcPr>
          <w:p w14:paraId="695F9314" w14:textId="77777777" w:rsidR="00565CA0" w:rsidRPr="00992A54" w:rsidRDefault="00565CA0" w:rsidP="00565CA0">
            <w:pPr>
              <w:jc w:val="both"/>
              <w:textAlignment w:val="baseline"/>
              <w:rPr>
                <w:sz w:val="22"/>
                <w:szCs w:val="22"/>
              </w:rPr>
            </w:pPr>
            <w:r w:rsidRPr="00992A54">
              <w:rPr>
                <w:color w:val="000000"/>
                <w:sz w:val="22"/>
                <w:szCs w:val="22"/>
              </w:rPr>
              <w:t>producents ir realizējis vismaz trīs līdzvērtīgus filmu projektus  </w:t>
            </w:r>
          </w:p>
        </w:tc>
        <w:tc>
          <w:tcPr>
            <w:tcW w:w="6237" w:type="dxa"/>
            <w:shd w:val="clear" w:color="auto" w:fill="auto"/>
          </w:tcPr>
          <w:p w14:paraId="129A6785" w14:textId="77777777" w:rsidR="00565CA0" w:rsidRPr="00992A54" w:rsidRDefault="00091F79" w:rsidP="00565CA0">
            <w:pPr>
              <w:jc w:val="both"/>
              <w:textAlignment w:val="baseline"/>
              <w:rPr>
                <w:b/>
                <w:bCs/>
                <w:sz w:val="22"/>
                <w:szCs w:val="22"/>
              </w:rPr>
            </w:pPr>
            <w:r w:rsidRPr="00992A54">
              <w:rPr>
                <w:color w:val="000000"/>
                <w:sz w:val="22"/>
                <w:szCs w:val="22"/>
              </w:rPr>
              <w:t>j</w:t>
            </w:r>
            <w:r w:rsidR="00F00C47" w:rsidRPr="00992A54">
              <w:rPr>
                <w:color w:val="000000"/>
                <w:sz w:val="22"/>
                <w:szCs w:val="22"/>
              </w:rPr>
              <w:t xml:space="preserve">a Nolikuma 6.pielikumā ir norādīts, ka Latvijas filmu producents pēdējo piecu gadu laikā ir realizējis vismaz trīs līdzvērtīgus filmu projektus, </w:t>
            </w:r>
            <w:r w:rsidR="00F00C47" w:rsidRPr="00992A54">
              <w:rPr>
                <w:b/>
                <w:bCs/>
                <w:color w:val="000000"/>
                <w:sz w:val="22"/>
                <w:szCs w:val="22"/>
              </w:rPr>
              <w:t>tiek piešķirti 8 punkti</w:t>
            </w:r>
            <w:r w:rsidR="00F00C47" w:rsidRPr="00992A54">
              <w:rPr>
                <w:color w:val="000000"/>
                <w:sz w:val="22"/>
                <w:szCs w:val="22"/>
              </w:rPr>
              <w:t>;</w:t>
            </w:r>
          </w:p>
        </w:tc>
        <w:tc>
          <w:tcPr>
            <w:tcW w:w="1985" w:type="dxa"/>
            <w:shd w:val="clear" w:color="auto" w:fill="auto"/>
          </w:tcPr>
          <w:p w14:paraId="48821974" w14:textId="77777777" w:rsidR="00565CA0" w:rsidRPr="00992A54" w:rsidRDefault="00091F79" w:rsidP="00565CA0">
            <w:pPr>
              <w:textAlignment w:val="baseline"/>
              <w:rPr>
                <w:b/>
                <w:bCs/>
                <w:sz w:val="22"/>
                <w:szCs w:val="22"/>
              </w:rPr>
            </w:pPr>
            <w:r w:rsidRPr="00992A54">
              <w:rPr>
                <w:sz w:val="22"/>
                <w:szCs w:val="22"/>
              </w:rPr>
              <w:t>Iesniegums</w:t>
            </w:r>
          </w:p>
        </w:tc>
      </w:tr>
      <w:tr w:rsidR="00AC3CBE" w14:paraId="1515122D" w14:textId="77777777" w:rsidTr="00F00C47">
        <w:tblPrEx>
          <w:tblLook w:val="04A0" w:firstRow="1" w:lastRow="0" w:firstColumn="1" w:lastColumn="0" w:noHBand="0" w:noVBand="1"/>
        </w:tblPrEx>
        <w:tc>
          <w:tcPr>
            <w:tcW w:w="943" w:type="dxa"/>
            <w:shd w:val="clear" w:color="auto" w:fill="auto"/>
          </w:tcPr>
          <w:p w14:paraId="16535EC9" w14:textId="77777777" w:rsidR="00091F79" w:rsidRPr="00992A54" w:rsidRDefault="00091F79" w:rsidP="00091F79">
            <w:pPr>
              <w:textAlignment w:val="baseline"/>
              <w:rPr>
                <w:sz w:val="22"/>
                <w:szCs w:val="22"/>
              </w:rPr>
            </w:pPr>
            <w:r w:rsidRPr="00992A54">
              <w:rPr>
                <w:color w:val="000000"/>
                <w:sz w:val="22"/>
                <w:szCs w:val="22"/>
              </w:rPr>
              <w:t>3.3. </w:t>
            </w:r>
          </w:p>
        </w:tc>
        <w:tc>
          <w:tcPr>
            <w:tcW w:w="4977" w:type="dxa"/>
            <w:gridSpan w:val="2"/>
            <w:shd w:val="clear" w:color="auto" w:fill="auto"/>
          </w:tcPr>
          <w:p w14:paraId="176805D6" w14:textId="77777777" w:rsidR="00091F79" w:rsidRPr="00992A54" w:rsidRDefault="00091F79" w:rsidP="00091F79">
            <w:pPr>
              <w:jc w:val="both"/>
              <w:textAlignment w:val="baseline"/>
              <w:rPr>
                <w:sz w:val="22"/>
                <w:szCs w:val="22"/>
              </w:rPr>
            </w:pPr>
            <w:r w:rsidRPr="00992A54">
              <w:rPr>
                <w:color w:val="000000"/>
                <w:sz w:val="22"/>
                <w:szCs w:val="22"/>
              </w:rPr>
              <w:t>producents ir realizējis vienu līdzvērtīgu filmas projektu vai divus līdzvērtīgus filmu projektus </w:t>
            </w:r>
          </w:p>
        </w:tc>
        <w:tc>
          <w:tcPr>
            <w:tcW w:w="6237" w:type="dxa"/>
            <w:shd w:val="clear" w:color="auto" w:fill="auto"/>
          </w:tcPr>
          <w:p w14:paraId="0CB49ACB" w14:textId="77777777" w:rsidR="00091F79" w:rsidRPr="00992A54" w:rsidRDefault="00091F79" w:rsidP="00091F79">
            <w:pPr>
              <w:jc w:val="both"/>
              <w:textAlignment w:val="baseline"/>
              <w:rPr>
                <w:b/>
                <w:bCs/>
                <w:sz w:val="22"/>
                <w:szCs w:val="22"/>
              </w:rPr>
            </w:pPr>
            <w:r w:rsidRPr="00992A54">
              <w:rPr>
                <w:color w:val="000000"/>
                <w:sz w:val="22"/>
                <w:szCs w:val="22"/>
              </w:rPr>
              <w:t xml:space="preserve">ja Nolikuma 6.pielikumā ir norādīts, ka Latvijas filmu producents pēdējo piecu gadu laikā ir realizējis vienu līdzvērtīgu filmu projektu, </w:t>
            </w:r>
            <w:r w:rsidRPr="00992A54">
              <w:rPr>
                <w:b/>
                <w:bCs/>
                <w:color w:val="000000"/>
                <w:sz w:val="22"/>
                <w:szCs w:val="22"/>
              </w:rPr>
              <w:t>tiek piešķirti 4 punkti</w:t>
            </w:r>
            <w:r w:rsidRPr="00992A54">
              <w:rPr>
                <w:color w:val="000000"/>
                <w:sz w:val="22"/>
                <w:szCs w:val="22"/>
              </w:rPr>
              <w:t>;</w:t>
            </w:r>
          </w:p>
        </w:tc>
        <w:tc>
          <w:tcPr>
            <w:tcW w:w="1985" w:type="dxa"/>
            <w:shd w:val="clear" w:color="auto" w:fill="auto"/>
          </w:tcPr>
          <w:p w14:paraId="07A30C21" w14:textId="77777777" w:rsidR="00091F79" w:rsidRPr="00992A54" w:rsidRDefault="00091F79" w:rsidP="00091F79">
            <w:pPr>
              <w:textAlignment w:val="baseline"/>
              <w:rPr>
                <w:b/>
                <w:bCs/>
                <w:sz w:val="22"/>
                <w:szCs w:val="22"/>
              </w:rPr>
            </w:pPr>
            <w:r w:rsidRPr="00992A54">
              <w:rPr>
                <w:sz w:val="22"/>
                <w:szCs w:val="22"/>
              </w:rPr>
              <w:t>Iesniegums</w:t>
            </w:r>
          </w:p>
        </w:tc>
      </w:tr>
      <w:tr w:rsidR="00AC3CBE" w14:paraId="15D7FC50" w14:textId="77777777" w:rsidTr="00F00C47">
        <w:tblPrEx>
          <w:tblLook w:val="04A0" w:firstRow="1" w:lastRow="0" w:firstColumn="1" w:lastColumn="0" w:noHBand="0" w:noVBand="1"/>
        </w:tblPrEx>
        <w:tc>
          <w:tcPr>
            <w:tcW w:w="943" w:type="dxa"/>
            <w:shd w:val="clear" w:color="auto" w:fill="auto"/>
          </w:tcPr>
          <w:p w14:paraId="64670710" w14:textId="77777777" w:rsidR="00091F79" w:rsidRPr="00992A54" w:rsidRDefault="00091F79" w:rsidP="00091F79">
            <w:pPr>
              <w:textAlignment w:val="baseline"/>
              <w:rPr>
                <w:sz w:val="22"/>
                <w:szCs w:val="22"/>
              </w:rPr>
            </w:pPr>
            <w:r w:rsidRPr="00992A54">
              <w:rPr>
                <w:color w:val="000000"/>
                <w:sz w:val="22"/>
                <w:szCs w:val="22"/>
              </w:rPr>
              <w:t>3.4. </w:t>
            </w:r>
          </w:p>
        </w:tc>
        <w:tc>
          <w:tcPr>
            <w:tcW w:w="4977" w:type="dxa"/>
            <w:gridSpan w:val="2"/>
            <w:shd w:val="clear" w:color="auto" w:fill="auto"/>
          </w:tcPr>
          <w:p w14:paraId="5F86CBEC" w14:textId="77777777" w:rsidR="00091F79" w:rsidRPr="00992A54" w:rsidRDefault="00091F79" w:rsidP="00091F79">
            <w:pPr>
              <w:jc w:val="both"/>
              <w:textAlignment w:val="baseline"/>
              <w:rPr>
                <w:sz w:val="22"/>
                <w:szCs w:val="22"/>
              </w:rPr>
            </w:pPr>
            <w:r w:rsidRPr="00992A54">
              <w:rPr>
                <w:color w:val="000000"/>
                <w:sz w:val="22"/>
                <w:szCs w:val="22"/>
              </w:rPr>
              <w:t>producents nav realizējis līdzvērtīgu filmas projektu </w:t>
            </w:r>
          </w:p>
        </w:tc>
        <w:tc>
          <w:tcPr>
            <w:tcW w:w="6237" w:type="dxa"/>
            <w:shd w:val="clear" w:color="auto" w:fill="auto"/>
          </w:tcPr>
          <w:p w14:paraId="514A1824" w14:textId="77777777" w:rsidR="00091F79" w:rsidRPr="00992A54" w:rsidRDefault="00091F79" w:rsidP="00091F79">
            <w:pPr>
              <w:jc w:val="both"/>
              <w:textAlignment w:val="baseline"/>
              <w:rPr>
                <w:b/>
                <w:bCs/>
                <w:sz w:val="22"/>
                <w:szCs w:val="22"/>
              </w:rPr>
            </w:pPr>
            <w:r w:rsidRPr="00992A54">
              <w:rPr>
                <w:color w:val="000000"/>
                <w:sz w:val="22"/>
                <w:szCs w:val="22"/>
              </w:rPr>
              <w:t xml:space="preserve">ja Nolikuma 6.pielikumā ir norādīts, ka Latvijas filmu producents pēdējo piecu gadu laikā nav realizējis līdzvērtīgu filmu projektu, </w:t>
            </w:r>
            <w:r w:rsidRPr="00992A54">
              <w:rPr>
                <w:b/>
                <w:bCs/>
                <w:color w:val="000000"/>
                <w:sz w:val="22"/>
                <w:szCs w:val="22"/>
              </w:rPr>
              <w:t>tiek piešķirti 0 punkti</w:t>
            </w:r>
            <w:r w:rsidRPr="00992A54">
              <w:rPr>
                <w:color w:val="000000"/>
                <w:sz w:val="22"/>
                <w:szCs w:val="22"/>
              </w:rPr>
              <w:t>.</w:t>
            </w:r>
          </w:p>
        </w:tc>
        <w:tc>
          <w:tcPr>
            <w:tcW w:w="1985" w:type="dxa"/>
            <w:shd w:val="clear" w:color="auto" w:fill="auto"/>
          </w:tcPr>
          <w:p w14:paraId="228CFD23" w14:textId="77777777" w:rsidR="00091F79" w:rsidRPr="00992A54" w:rsidRDefault="00091F79" w:rsidP="00091F79">
            <w:pPr>
              <w:textAlignment w:val="baseline"/>
              <w:rPr>
                <w:b/>
                <w:bCs/>
                <w:sz w:val="22"/>
                <w:szCs w:val="22"/>
              </w:rPr>
            </w:pPr>
            <w:r w:rsidRPr="00992A54">
              <w:rPr>
                <w:sz w:val="22"/>
                <w:szCs w:val="22"/>
              </w:rPr>
              <w:t>Iesniegums</w:t>
            </w:r>
          </w:p>
        </w:tc>
      </w:tr>
      <w:tr w:rsidR="00AC3CBE" w14:paraId="08076205" w14:textId="77777777" w:rsidTr="00091F79">
        <w:tblPrEx>
          <w:tblLook w:val="04A0" w:firstRow="1" w:lastRow="0" w:firstColumn="1" w:lastColumn="0" w:noHBand="0" w:noVBand="1"/>
        </w:tblPrEx>
        <w:tc>
          <w:tcPr>
            <w:tcW w:w="943" w:type="dxa"/>
            <w:shd w:val="clear" w:color="auto" w:fill="auto"/>
          </w:tcPr>
          <w:p w14:paraId="19F73F50" w14:textId="77777777" w:rsidR="00091F79" w:rsidRPr="00992A54" w:rsidRDefault="00091F79" w:rsidP="00091F79">
            <w:pPr>
              <w:textAlignment w:val="baseline"/>
              <w:rPr>
                <w:sz w:val="22"/>
                <w:szCs w:val="22"/>
              </w:rPr>
            </w:pPr>
            <w:r w:rsidRPr="00992A54">
              <w:rPr>
                <w:b/>
                <w:bCs/>
                <w:color w:val="000000"/>
                <w:sz w:val="22"/>
                <w:szCs w:val="22"/>
              </w:rPr>
              <w:t>4.</w:t>
            </w:r>
            <w:r w:rsidRPr="00992A54">
              <w:rPr>
                <w:color w:val="000000"/>
                <w:sz w:val="22"/>
                <w:szCs w:val="22"/>
              </w:rPr>
              <w:t> </w:t>
            </w:r>
          </w:p>
        </w:tc>
        <w:tc>
          <w:tcPr>
            <w:tcW w:w="4977" w:type="dxa"/>
            <w:gridSpan w:val="2"/>
            <w:shd w:val="clear" w:color="auto" w:fill="auto"/>
          </w:tcPr>
          <w:p w14:paraId="3D44A705" w14:textId="77777777" w:rsidR="00091F79" w:rsidRPr="00992A54" w:rsidRDefault="00091F79" w:rsidP="00091F79">
            <w:pPr>
              <w:jc w:val="both"/>
              <w:textAlignment w:val="baseline"/>
              <w:rPr>
                <w:sz w:val="22"/>
                <w:szCs w:val="22"/>
              </w:rPr>
            </w:pPr>
            <w:r w:rsidRPr="00992A54">
              <w:rPr>
                <w:b/>
                <w:bCs/>
                <w:color w:val="000000"/>
                <w:sz w:val="22"/>
                <w:szCs w:val="22"/>
              </w:rPr>
              <w:t>Ārvalstu producenta iepriekšējā pieredze</w:t>
            </w:r>
            <w:r w:rsidRPr="00992A54">
              <w:rPr>
                <w:color w:val="000000"/>
                <w:sz w:val="22"/>
                <w:szCs w:val="22"/>
              </w:rPr>
              <w:t> </w:t>
            </w:r>
          </w:p>
        </w:tc>
        <w:tc>
          <w:tcPr>
            <w:tcW w:w="6237" w:type="dxa"/>
            <w:shd w:val="clear" w:color="auto" w:fill="auto"/>
          </w:tcPr>
          <w:p w14:paraId="0DC8452F" w14:textId="77777777" w:rsidR="00091F79" w:rsidRPr="00992A54" w:rsidRDefault="00091F79" w:rsidP="00091F79">
            <w:pPr>
              <w:jc w:val="both"/>
              <w:textAlignment w:val="baseline"/>
              <w:rPr>
                <w:b/>
                <w:bCs/>
                <w:sz w:val="22"/>
                <w:szCs w:val="22"/>
              </w:rPr>
            </w:pPr>
            <w:r w:rsidRPr="00992A54">
              <w:rPr>
                <w:color w:val="000000"/>
                <w:sz w:val="22"/>
                <w:szCs w:val="22"/>
              </w:rPr>
              <w:t>Ārvalstu filmu producenta iepriekšējā pieredze tiek vērtēta atbilstoši Nolikuma 5.pielikumā “</w:t>
            </w:r>
            <w:r w:rsidRPr="00992A54">
              <w:rPr>
                <w:sz w:val="22"/>
                <w:szCs w:val="22"/>
              </w:rPr>
              <w:t>Ārvalstu producenta pieredze, pēdējos 5 (piecos) gados realizējot līdzvērtīgus filmu projektus</w:t>
            </w:r>
            <w:r w:rsidRPr="00992A54">
              <w:rPr>
                <w:color w:val="000000"/>
                <w:sz w:val="22"/>
                <w:szCs w:val="22"/>
              </w:rPr>
              <w:t xml:space="preserve">” </w:t>
            </w:r>
            <w:r w:rsidR="00BF08AA">
              <w:rPr>
                <w:sz w:val="22"/>
                <w:szCs w:val="22"/>
              </w:rPr>
              <w:t xml:space="preserve">(punkti tiek piešķirti vienā no </w:t>
            </w:r>
            <w:r w:rsidR="00C51063" w:rsidRPr="00992A54">
              <w:rPr>
                <w:color w:val="000000"/>
                <w:sz w:val="22"/>
                <w:szCs w:val="22"/>
              </w:rPr>
              <w:t>4.1.</w:t>
            </w:r>
            <w:r w:rsidR="00C51063">
              <w:rPr>
                <w:color w:val="000000"/>
                <w:sz w:val="22"/>
                <w:szCs w:val="22"/>
              </w:rPr>
              <w:t xml:space="preserve"> līdz </w:t>
            </w:r>
            <w:r w:rsidR="00C51063" w:rsidRPr="00992A54">
              <w:rPr>
                <w:color w:val="000000"/>
                <w:sz w:val="22"/>
                <w:szCs w:val="22"/>
              </w:rPr>
              <w:t>4.4. </w:t>
            </w:r>
            <w:r w:rsidR="00BF08AA">
              <w:rPr>
                <w:sz w:val="22"/>
                <w:szCs w:val="22"/>
              </w:rPr>
              <w:t>kritērijiem)</w:t>
            </w:r>
            <w:r w:rsidRPr="00992A54">
              <w:rPr>
                <w:color w:val="000000"/>
                <w:sz w:val="22"/>
                <w:szCs w:val="22"/>
              </w:rPr>
              <w:t xml:space="preserve"> </w:t>
            </w:r>
            <w:r w:rsidR="00EE5F88" w:rsidRPr="00992A54">
              <w:rPr>
                <w:color w:val="000000"/>
                <w:sz w:val="22"/>
                <w:szCs w:val="22"/>
              </w:rPr>
              <w:t>norādītajai</w:t>
            </w:r>
            <w:r w:rsidRPr="00992A54">
              <w:rPr>
                <w:color w:val="000000"/>
                <w:sz w:val="22"/>
                <w:szCs w:val="22"/>
              </w:rPr>
              <w:t xml:space="preserve"> informācijai:</w:t>
            </w:r>
          </w:p>
        </w:tc>
        <w:tc>
          <w:tcPr>
            <w:tcW w:w="1985" w:type="dxa"/>
            <w:shd w:val="clear" w:color="auto" w:fill="auto"/>
          </w:tcPr>
          <w:p w14:paraId="5712D1CC" w14:textId="77777777" w:rsidR="00091F79" w:rsidRPr="00992A54" w:rsidRDefault="00091F79" w:rsidP="00091F79">
            <w:pPr>
              <w:textAlignment w:val="baseline"/>
              <w:rPr>
                <w:b/>
                <w:bCs/>
                <w:sz w:val="22"/>
                <w:szCs w:val="22"/>
              </w:rPr>
            </w:pPr>
            <w:r w:rsidRPr="00992A54">
              <w:rPr>
                <w:sz w:val="22"/>
                <w:szCs w:val="22"/>
              </w:rPr>
              <w:t>Iesniegums</w:t>
            </w:r>
          </w:p>
        </w:tc>
      </w:tr>
      <w:tr w:rsidR="00AC3CBE" w14:paraId="11FB61A7" w14:textId="77777777" w:rsidTr="00F00C47">
        <w:tblPrEx>
          <w:tblLook w:val="04A0" w:firstRow="1" w:lastRow="0" w:firstColumn="1" w:lastColumn="0" w:noHBand="0" w:noVBand="1"/>
        </w:tblPrEx>
        <w:tc>
          <w:tcPr>
            <w:tcW w:w="943" w:type="dxa"/>
            <w:shd w:val="clear" w:color="auto" w:fill="auto"/>
          </w:tcPr>
          <w:p w14:paraId="1E48044E" w14:textId="77777777" w:rsidR="00992A54" w:rsidRPr="00992A54" w:rsidRDefault="00992A54" w:rsidP="00992A54">
            <w:pPr>
              <w:textAlignment w:val="baseline"/>
              <w:rPr>
                <w:sz w:val="22"/>
                <w:szCs w:val="22"/>
              </w:rPr>
            </w:pPr>
            <w:r w:rsidRPr="00992A54">
              <w:rPr>
                <w:color w:val="000000"/>
                <w:sz w:val="22"/>
                <w:szCs w:val="22"/>
              </w:rPr>
              <w:t>4.1. </w:t>
            </w:r>
          </w:p>
        </w:tc>
        <w:tc>
          <w:tcPr>
            <w:tcW w:w="4977" w:type="dxa"/>
            <w:gridSpan w:val="2"/>
            <w:shd w:val="clear" w:color="auto" w:fill="auto"/>
          </w:tcPr>
          <w:p w14:paraId="4BD9D770" w14:textId="77777777" w:rsidR="00992A54" w:rsidRPr="00992A54" w:rsidRDefault="00992A54" w:rsidP="00992A54">
            <w:pPr>
              <w:jc w:val="both"/>
              <w:textAlignment w:val="baseline"/>
              <w:rPr>
                <w:sz w:val="22"/>
                <w:szCs w:val="22"/>
              </w:rPr>
            </w:pPr>
            <w:r w:rsidRPr="00992A54">
              <w:rPr>
                <w:color w:val="000000"/>
                <w:sz w:val="22"/>
                <w:szCs w:val="22"/>
              </w:rPr>
              <w:t>producents ir realizējis piecus līdzvērtīgus filmu projektus vai vairāk </w:t>
            </w:r>
          </w:p>
        </w:tc>
        <w:tc>
          <w:tcPr>
            <w:tcW w:w="6237" w:type="dxa"/>
            <w:shd w:val="clear" w:color="auto" w:fill="auto"/>
          </w:tcPr>
          <w:p w14:paraId="7F2AB8E1" w14:textId="77777777" w:rsidR="00992A54" w:rsidRPr="00992A54" w:rsidRDefault="00992A54" w:rsidP="00992A54">
            <w:pPr>
              <w:jc w:val="both"/>
              <w:textAlignment w:val="baseline"/>
              <w:rPr>
                <w:b/>
                <w:bCs/>
                <w:sz w:val="22"/>
                <w:szCs w:val="22"/>
              </w:rPr>
            </w:pPr>
            <w:r w:rsidRPr="00992A54">
              <w:rPr>
                <w:color w:val="000000"/>
                <w:sz w:val="22"/>
                <w:szCs w:val="22"/>
              </w:rPr>
              <w:t xml:space="preserve">ja Nolikuma 5.pielikumā ir norādīts, ka ārvalstu filmu producents pēdējo piecu gadu laikā ir realizējis piecus līdzvērtīgus filmu projektus vai vairāk, </w:t>
            </w:r>
            <w:r w:rsidRPr="00992A54">
              <w:rPr>
                <w:b/>
                <w:bCs/>
                <w:color w:val="000000"/>
                <w:sz w:val="22"/>
                <w:szCs w:val="22"/>
              </w:rPr>
              <w:t>tiek piešķirti 12 punkti</w:t>
            </w:r>
            <w:r w:rsidRPr="00992A54">
              <w:rPr>
                <w:color w:val="000000"/>
                <w:sz w:val="22"/>
                <w:szCs w:val="22"/>
              </w:rPr>
              <w:t>;</w:t>
            </w:r>
          </w:p>
        </w:tc>
        <w:tc>
          <w:tcPr>
            <w:tcW w:w="1985" w:type="dxa"/>
            <w:shd w:val="clear" w:color="auto" w:fill="auto"/>
          </w:tcPr>
          <w:p w14:paraId="25037DBC" w14:textId="77777777" w:rsidR="00992A54" w:rsidRPr="00992A54" w:rsidRDefault="00992A54" w:rsidP="00992A54">
            <w:pPr>
              <w:textAlignment w:val="baseline"/>
              <w:rPr>
                <w:b/>
                <w:bCs/>
                <w:sz w:val="22"/>
                <w:szCs w:val="22"/>
              </w:rPr>
            </w:pPr>
            <w:r w:rsidRPr="00992A54">
              <w:rPr>
                <w:sz w:val="22"/>
                <w:szCs w:val="22"/>
              </w:rPr>
              <w:t>Iesniegums</w:t>
            </w:r>
          </w:p>
        </w:tc>
      </w:tr>
      <w:tr w:rsidR="00AC3CBE" w14:paraId="1BE8EB24" w14:textId="77777777" w:rsidTr="00F00C47">
        <w:tblPrEx>
          <w:tblLook w:val="04A0" w:firstRow="1" w:lastRow="0" w:firstColumn="1" w:lastColumn="0" w:noHBand="0" w:noVBand="1"/>
        </w:tblPrEx>
        <w:tc>
          <w:tcPr>
            <w:tcW w:w="943" w:type="dxa"/>
            <w:shd w:val="clear" w:color="auto" w:fill="auto"/>
          </w:tcPr>
          <w:p w14:paraId="73DDFAAA" w14:textId="77777777" w:rsidR="00992A54" w:rsidRPr="00992A54" w:rsidRDefault="00992A54" w:rsidP="00992A54">
            <w:pPr>
              <w:textAlignment w:val="baseline"/>
              <w:rPr>
                <w:sz w:val="22"/>
                <w:szCs w:val="22"/>
              </w:rPr>
            </w:pPr>
            <w:r w:rsidRPr="00992A54">
              <w:rPr>
                <w:color w:val="000000"/>
                <w:sz w:val="22"/>
                <w:szCs w:val="22"/>
              </w:rPr>
              <w:t>4.2. </w:t>
            </w:r>
          </w:p>
        </w:tc>
        <w:tc>
          <w:tcPr>
            <w:tcW w:w="4977" w:type="dxa"/>
            <w:gridSpan w:val="2"/>
            <w:shd w:val="clear" w:color="auto" w:fill="auto"/>
          </w:tcPr>
          <w:p w14:paraId="25E63209" w14:textId="77777777" w:rsidR="00992A54" w:rsidRPr="00992A54" w:rsidRDefault="00992A54" w:rsidP="00992A54">
            <w:pPr>
              <w:jc w:val="both"/>
              <w:textAlignment w:val="baseline"/>
              <w:rPr>
                <w:sz w:val="22"/>
                <w:szCs w:val="22"/>
              </w:rPr>
            </w:pPr>
            <w:r w:rsidRPr="00992A54">
              <w:rPr>
                <w:color w:val="000000"/>
                <w:sz w:val="22"/>
                <w:szCs w:val="22"/>
              </w:rPr>
              <w:t>producents ir realizējis vismaz trīs līdzvērtīgus filmu projektus  </w:t>
            </w:r>
          </w:p>
        </w:tc>
        <w:tc>
          <w:tcPr>
            <w:tcW w:w="6237" w:type="dxa"/>
            <w:shd w:val="clear" w:color="auto" w:fill="auto"/>
          </w:tcPr>
          <w:p w14:paraId="0B1A5ADD" w14:textId="77777777" w:rsidR="00992A54" w:rsidRPr="00992A54" w:rsidRDefault="00992A54" w:rsidP="00992A54">
            <w:pPr>
              <w:jc w:val="both"/>
              <w:textAlignment w:val="baseline"/>
              <w:rPr>
                <w:b/>
                <w:bCs/>
                <w:sz w:val="22"/>
                <w:szCs w:val="22"/>
              </w:rPr>
            </w:pPr>
            <w:r w:rsidRPr="00992A54">
              <w:rPr>
                <w:color w:val="000000"/>
                <w:sz w:val="22"/>
                <w:szCs w:val="22"/>
              </w:rPr>
              <w:t xml:space="preserve">ja Nolikuma 5.pielikumā ir norādīts, ka ārvalstu filmu producents pēdējo piecu gadu laikā ir realizējis vismaz trīs līdzvērtīgus filmu projektus, </w:t>
            </w:r>
            <w:r w:rsidRPr="00992A54">
              <w:rPr>
                <w:b/>
                <w:bCs/>
                <w:color w:val="000000"/>
                <w:sz w:val="22"/>
                <w:szCs w:val="22"/>
              </w:rPr>
              <w:t>tiek piešķirti 8 punkti</w:t>
            </w:r>
            <w:r w:rsidRPr="00992A54">
              <w:rPr>
                <w:color w:val="000000"/>
                <w:sz w:val="22"/>
                <w:szCs w:val="22"/>
              </w:rPr>
              <w:t>;</w:t>
            </w:r>
          </w:p>
        </w:tc>
        <w:tc>
          <w:tcPr>
            <w:tcW w:w="1985" w:type="dxa"/>
            <w:shd w:val="clear" w:color="auto" w:fill="auto"/>
          </w:tcPr>
          <w:p w14:paraId="0D1C90BA" w14:textId="77777777" w:rsidR="00992A54" w:rsidRPr="00992A54" w:rsidRDefault="00992A54" w:rsidP="00992A54">
            <w:pPr>
              <w:textAlignment w:val="baseline"/>
              <w:rPr>
                <w:b/>
                <w:bCs/>
                <w:sz w:val="22"/>
                <w:szCs w:val="22"/>
              </w:rPr>
            </w:pPr>
            <w:r w:rsidRPr="00992A54">
              <w:rPr>
                <w:sz w:val="22"/>
                <w:szCs w:val="22"/>
              </w:rPr>
              <w:t>Iesniegums</w:t>
            </w:r>
          </w:p>
        </w:tc>
      </w:tr>
      <w:tr w:rsidR="00AC3CBE" w14:paraId="23FF3103" w14:textId="77777777" w:rsidTr="00F00C47">
        <w:tblPrEx>
          <w:tblLook w:val="04A0" w:firstRow="1" w:lastRow="0" w:firstColumn="1" w:lastColumn="0" w:noHBand="0" w:noVBand="1"/>
        </w:tblPrEx>
        <w:tc>
          <w:tcPr>
            <w:tcW w:w="943" w:type="dxa"/>
            <w:shd w:val="clear" w:color="auto" w:fill="auto"/>
          </w:tcPr>
          <w:p w14:paraId="51918710" w14:textId="77777777" w:rsidR="00992A54" w:rsidRPr="00992A54" w:rsidRDefault="00992A54" w:rsidP="00992A54">
            <w:pPr>
              <w:textAlignment w:val="baseline"/>
              <w:rPr>
                <w:sz w:val="22"/>
                <w:szCs w:val="22"/>
              </w:rPr>
            </w:pPr>
            <w:r w:rsidRPr="00992A54">
              <w:rPr>
                <w:color w:val="000000"/>
                <w:sz w:val="22"/>
                <w:szCs w:val="22"/>
              </w:rPr>
              <w:t>4.3. </w:t>
            </w:r>
          </w:p>
        </w:tc>
        <w:tc>
          <w:tcPr>
            <w:tcW w:w="4977" w:type="dxa"/>
            <w:gridSpan w:val="2"/>
            <w:shd w:val="clear" w:color="auto" w:fill="auto"/>
          </w:tcPr>
          <w:p w14:paraId="56F7597C" w14:textId="77777777" w:rsidR="00992A54" w:rsidRPr="00992A54" w:rsidRDefault="00992A54" w:rsidP="00992A54">
            <w:pPr>
              <w:jc w:val="both"/>
              <w:textAlignment w:val="baseline"/>
              <w:rPr>
                <w:sz w:val="22"/>
                <w:szCs w:val="22"/>
              </w:rPr>
            </w:pPr>
            <w:r w:rsidRPr="00992A54">
              <w:rPr>
                <w:color w:val="000000"/>
                <w:sz w:val="22"/>
                <w:szCs w:val="22"/>
              </w:rPr>
              <w:t>producents ir realizējis vienu līdzvērtīgu filmas projektu vai divus līdzvērtīgus filmu projektus </w:t>
            </w:r>
          </w:p>
        </w:tc>
        <w:tc>
          <w:tcPr>
            <w:tcW w:w="6237" w:type="dxa"/>
            <w:shd w:val="clear" w:color="auto" w:fill="auto"/>
          </w:tcPr>
          <w:p w14:paraId="6A30E0BB" w14:textId="77777777" w:rsidR="00992A54" w:rsidRPr="00992A54" w:rsidRDefault="00992A54" w:rsidP="00992A54">
            <w:pPr>
              <w:jc w:val="both"/>
              <w:textAlignment w:val="baseline"/>
              <w:rPr>
                <w:b/>
                <w:bCs/>
                <w:sz w:val="22"/>
                <w:szCs w:val="22"/>
              </w:rPr>
            </w:pPr>
            <w:r w:rsidRPr="00992A54">
              <w:rPr>
                <w:color w:val="000000"/>
                <w:sz w:val="22"/>
                <w:szCs w:val="22"/>
              </w:rPr>
              <w:t xml:space="preserve">ja Nolikuma 5.pielikumā ir norādīts, ka ārvalstu filmu producents pēdējo piecu gadu laikā ir realizējis vienu līdzvērtīgu filmu projektu, </w:t>
            </w:r>
            <w:r w:rsidRPr="00992A54">
              <w:rPr>
                <w:b/>
                <w:bCs/>
                <w:color w:val="000000"/>
                <w:sz w:val="22"/>
                <w:szCs w:val="22"/>
              </w:rPr>
              <w:t>tiek piešķirti 4 punkti</w:t>
            </w:r>
            <w:r w:rsidRPr="00992A54">
              <w:rPr>
                <w:color w:val="000000"/>
                <w:sz w:val="22"/>
                <w:szCs w:val="22"/>
              </w:rPr>
              <w:t>;</w:t>
            </w:r>
          </w:p>
        </w:tc>
        <w:tc>
          <w:tcPr>
            <w:tcW w:w="1985" w:type="dxa"/>
            <w:shd w:val="clear" w:color="auto" w:fill="auto"/>
          </w:tcPr>
          <w:p w14:paraId="702A5B58" w14:textId="77777777" w:rsidR="00992A54" w:rsidRPr="00992A54" w:rsidRDefault="00992A54" w:rsidP="00992A54">
            <w:pPr>
              <w:textAlignment w:val="baseline"/>
              <w:rPr>
                <w:b/>
                <w:bCs/>
                <w:sz w:val="22"/>
                <w:szCs w:val="22"/>
              </w:rPr>
            </w:pPr>
            <w:r w:rsidRPr="00992A54">
              <w:rPr>
                <w:sz w:val="22"/>
                <w:szCs w:val="22"/>
              </w:rPr>
              <w:t>Iesniegums</w:t>
            </w:r>
          </w:p>
        </w:tc>
      </w:tr>
      <w:tr w:rsidR="00AC3CBE" w14:paraId="58B80A29" w14:textId="77777777" w:rsidTr="00F00C47">
        <w:tblPrEx>
          <w:tblLook w:val="04A0" w:firstRow="1" w:lastRow="0" w:firstColumn="1" w:lastColumn="0" w:noHBand="0" w:noVBand="1"/>
        </w:tblPrEx>
        <w:tc>
          <w:tcPr>
            <w:tcW w:w="943" w:type="dxa"/>
            <w:shd w:val="clear" w:color="auto" w:fill="auto"/>
          </w:tcPr>
          <w:p w14:paraId="10080540" w14:textId="77777777" w:rsidR="00992A54" w:rsidRPr="00992A54" w:rsidRDefault="00992A54" w:rsidP="00992A54">
            <w:pPr>
              <w:textAlignment w:val="baseline"/>
              <w:rPr>
                <w:sz w:val="22"/>
                <w:szCs w:val="22"/>
              </w:rPr>
            </w:pPr>
            <w:r w:rsidRPr="00992A54">
              <w:rPr>
                <w:color w:val="000000"/>
                <w:sz w:val="22"/>
                <w:szCs w:val="22"/>
              </w:rPr>
              <w:t>4.4. </w:t>
            </w:r>
          </w:p>
        </w:tc>
        <w:tc>
          <w:tcPr>
            <w:tcW w:w="4977" w:type="dxa"/>
            <w:gridSpan w:val="2"/>
            <w:shd w:val="clear" w:color="auto" w:fill="auto"/>
          </w:tcPr>
          <w:p w14:paraId="1EBE34D4" w14:textId="77777777" w:rsidR="00992A54" w:rsidRPr="00992A54" w:rsidRDefault="00992A54" w:rsidP="00992A54">
            <w:pPr>
              <w:jc w:val="both"/>
              <w:textAlignment w:val="baseline"/>
              <w:rPr>
                <w:sz w:val="22"/>
                <w:szCs w:val="22"/>
              </w:rPr>
            </w:pPr>
            <w:r w:rsidRPr="00992A54">
              <w:rPr>
                <w:color w:val="000000"/>
                <w:sz w:val="22"/>
                <w:szCs w:val="22"/>
              </w:rPr>
              <w:t>producents nav realizējis līdzvērtīgu filmas projektu </w:t>
            </w:r>
          </w:p>
        </w:tc>
        <w:tc>
          <w:tcPr>
            <w:tcW w:w="6237" w:type="dxa"/>
            <w:shd w:val="clear" w:color="auto" w:fill="auto"/>
          </w:tcPr>
          <w:p w14:paraId="01FD74EC" w14:textId="77777777" w:rsidR="00992A54" w:rsidRPr="00992A54" w:rsidRDefault="00992A54" w:rsidP="00992A54">
            <w:pPr>
              <w:jc w:val="both"/>
              <w:textAlignment w:val="baseline"/>
              <w:rPr>
                <w:b/>
                <w:bCs/>
                <w:sz w:val="22"/>
                <w:szCs w:val="22"/>
              </w:rPr>
            </w:pPr>
            <w:r w:rsidRPr="00992A54">
              <w:rPr>
                <w:color w:val="000000"/>
                <w:sz w:val="22"/>
                <w:szCs w:val="22"/>
              </w:rPr>
              <w:t xml:space="preserve">ja Nolikuma 5.pielikumā ir norādīts, ka ārvalstu filmu producents pēdējo piecu gadu laikā nav realizējis līdzvērtīgu filmu projektu, </w:t>
            </w:r>
            <w:r w:rsidRPr="00992A54">
              <w:rPr>
                <w:b/>
                <w:bCs/>
                <w:color w:val="000000"/>
                <w:sz w:val="22"/>
                <w:szCs w:val="22"/>
              </w:rPr>
              <w:t>tiek piešķirti 0 punkti</w:t>
            </w:r>
            <w:r w:rsidRPr="00992A54">
              <w:rPr>
                <w:color w:val="000000"/>
                <w:sz w:val="22"/>
                <w:szCs w:val="22"/>
              </w:rPr>
              <w:t>.</w:t>
            </w:r>
          </w:p>
        </w:tc>
        <w:tc>
          <w:tcPr>
            <w:tcW w:w="1985" w:type="dxa"/>
            <w:shd w:val="clear" w:color="auto" w:fill="auto"/>
          </w:tcPr>
          <w:p w14:paraId="737B3548" w14:textId="77777777" w:rsidR="00992A54" w:rsidRPr="00992A54" w:rsidRDefault="00992A54" w:rsidP="00992A54">
            <w:pPr>
              <w:textAlignment w:val="baseline"/>
              <w:rPr>
                <w:b/>
                <w:bCs/>
                <w:sz w:val="22"/>
                <w:szCs w:val="22"/>
              </w:rPr>
            </w:pPr>
            <w:r w:rsidRPr="00992A54">
              <w:rPr>
                <w:sz w:val="22"/>
                <w:szCs w:val="22"/>
              </w:rPr>
              <w:t>Iesniegums</w:t>
            </w:r>
          </w:p>
        </w:tc>
      </w:tr>
      <w:tr w:rsidR="00AC3CBE" w14:paraId="291C20F5" w14:textId="77777777" w:rsidTr="00091F79">
        <w:tblPrEx>
          <w:tblLook w:val="04A0" w:firstRow="1" w:lastRow="0" w:firstColumn="1" w:lastColumn="0" w:noHBand="0" w:noVBand="1"/>
        </w:tblPrEx>
        <w:tc>
          <w:tcPr>
            <w:tcW w:w="943" w:type="dxa"/>
            <w:shd w:val="clear" w:color="auto" w:fill="auto"/>
          </w:tcPr>
          <w:p w14:paraId="276AB32B" w14:textId="77777777" w:rsidR="00992A54" w:rsidRPr="00992A54" w:rsidRDefault="00992A54" w:rsidP="00992A54">
            <w:pPr>
              <w:textAlignment w:val="baseline"/>
              <w:rPr>
                <w:sz w:val="22"/>
                <w:szCs w:val="22"/>
              </w:rPr>
            </w:pPr>
            <w:r w:rsidRPr="00992A54">
              <w:rPr>
                <w:b/>
                <w:bCs/>
                <w:color w:val="000000"/>
                <w:sz w:val="22"/>
                <w:szCs w:val="22"/>
              </w:rPr>
              <w:t>5.</w:t>
            </w:r>
            <w:r w:rsidRPr="00992A54">
              <w:rPr>
                <w:color w:val="000000"/>
                <w:sz w:val="22"/>
                <w:szCs w:val="22"/>
              </w:rPr>
              <w:t> </w:t>
            </w:r>
          </w:p>
        </w:tc>
        <w:tc>
          <w:tcPr>
            <w:tcW w:w="4977" w:type="dxa"/>
            <w:gridSpan w:val="2"/>
            <w:shd w:val="clear" w:color="auto" w:fill="auto"/>
          </w:tcPr>
          <w:p w14:paraId="43683E28" w14:textId="77777777" w:rsidR="00992A54" w:rsidRPr="00992A54" w:rsidRDefault="00992A54" w:rsidP="00992A54">
            <w:pPr>
              <w:jc w:val="both"/>
              <w:textAlignment w:val="baseline"/>
              <w:rPr>
                <w:sz w:val="22"/>
                <w:szCs w:val="22"/>
              </w:rPr>
            </w:pPr>
            <w:r w:rsidRPr="00992A54">
              <w:rPr>
                <w:b/>
                <w:bCs/>
                <w:color w:val="000000"/>
                <w:sz w:val="22"/>
                <w:szCs w:val="22"/>
              </w:rPr>
              <w:t>Projekta izplatīšanas potenciāls</w:t>
            </w:r>
            <w:r w:rsidRPr="00992A54">
              <w:rPr>
                <w:color w:val="000000"/>
                <w:sz w:val="22"/>
                <w:szCs w:val="22"/>
              </w:rPr>
              <w:t> </w:t>
            </w:r>
          </w:p>
        </w:tc>
        <w:tc>
          <w:tcPr>
            <w:tcW w:w="6237" w:type="dxa"/>
            <w:shd w:val="clear" w:color="auto" w:fill="auto"/>
          </w:tcPr>
          <w:p w14:paraId="11254D97" w14:textId="77777777" w:rsidR="00992A54" w:rsidRPr="00992A54" w:rsidRDefault="00992A54" w:rsidP="00992A54">
            <w:pPr>
              <w:jc w:val="both"/>
              <w:textAlignment w:val="baseline"/>
              <w:rPr>
                <w:b/>
                <w:bCs/>
                <w:sz w:val="22"/>
                <w:szCs w:val="22"/>
              </w:rPr>
            </w:pPr>
            <w:r w:rsidRPr="00992A54">
              <w:rPr>
                <w:sz w:val="22"/>
                <w:szCs w:val="22"/>
              </w:rPr>
              <w:t>Izvērtē projekta iesniegumā plānoto</w:t>
            </w:r>
            <w:r w:rsidRPr="00992A54">
              <w:rPr>
                <w:b/>
                <w:bCs/>
                <w:color w:val="000000"/>
                <w:sz w:val="22"/>
                <w:szCs w:val="22"/>
              </w:rPr>
              <w:t xml:space="preserve"> </w:t>
            </w:r>
            <w:r w:rsidRPr="00992A54">
              <w:rPr>
                <w:color w:val="000000"/>
                <w:sz w:val="22"/>
                <w:szCs w:val="22"/>
              </w:rPr>
              <w:t xml:space="preserve">filmas izplatīšanas potenciālu atbilstoši ārvalstu filmu producenta iesniegtajam aprakstam par filmas izplatīšanas plānu, kas pamatots ar filmas izplatīšanu apstiprinošu </w:t>
            </w:r>
            <w:r w:rsidRPr="00992A54">
              <w:rPr>
                <w:sz w:val="22"/>
                <w:szCs w:val="22"/>
              </w:rPr>
              <w:t xml:space="preserve">(raidorganizāciju vai izplatītāju) </w:t>
            </w:r>
            <w:r w:rsidRPr="00992A54">
              <w:rPr>
                <w:color w:val="000000"/>
                <w:sz w:val="22"/>
                <w:szCs w:val="22"/>
              </w:rPr>
              <w:t>dokumentu kopijām (ja ir)</w:t>
            </w:r>
            <w:r w:rsidR="00BF08AA">
              <w:rPr>
                <w:color w:val="000000"/>
                <w:sz w:val="22"/>
                <w:szCs w:val="22"/>
              </w:rPr>
              <w:t xml:space="preserve"> </w:t>
            </w:r>
            <w:r w:rsidR="00BF08AA">
              <w:rPr>
                <w:sz w:val="22"/>
                <w:szCs w:val="22"/>
              </w:rPr>
              <w:t xml:space="preserve">(punkti tiek piešķirti vienā no </w:t>
            </w:r>
            <w:r w:rsidR="00C51063" w:rsidRPr="00992A54">
              <w:rPr>
                <w:color w:val="000000"/>
                <w:sz w:val="22"/>
                <w:szCs w:val="22"/>
              </w:rPr>
              <w:t>5.1. </w:t>
            </w:r>
            <w:r w:rsidR="00C51063">
              <w:rPr>
                <w:color w:val="000000"/>
                <w:sz w:val="22"/>
                <w:szCs w:val="22"/>
              </w:rPr>
              <w:t xml:space="preserve">līdz </w:t>
            </w:r>
            <w:r w:rsidR="00C51063" w:rsidRPr="00992A54">
              <w:rPr>
                <w:color w:val="000000"/>
                <w:sz w:val="22"/>
                <w:szCs w:val="22"/>
              </w:rPr>
              <w:t>5.3.</w:t>
            </w:r>
            <w:r w:rsidR="00C51063">
              <w:rPr>
                <w:color w:val="000000"/>
                <w:sz w:val="22"/>
                <w:szCs w:val="22"/>
              </w:rPr>
              <w:t xml:space="preserve"> </w:t>
            </w:r>
            <w:r w:rsidR="00BF08AA">
              <w:rPr>
                <w:sz w:val="22"/>
                <w:szCs w:val="22"/>
              </w:rPr>
              <w:t>kritērijiem)</w:t>
            </w:r>
            <w:r w:rsidRPr="00992A54">
              <w:rPr>
                <w:color w:val="000000"/>
                <w:sz w:val="22"/>
                <w:szCs w:val="22"/>
              </w:rPr>
              <w:t>:</w:t>
            </w:r>
          </w:p>
        </w:tc>
        <w:tc>
          <w:tcPr>
            <w:tcW w:w="1985" w:type="dxa"/>
            <w:shd w:val="clear" w:color="auto" w:fill="auto"/>
          </w:tcPr>
          <w:p w14:paraId="5F1E5127" w14:textId="77777777" w:rsidR="00992A54" w:rsidRPr="00992A54" w:rsidRDefault="00992A54" w:rsidP="00992A54">
            <w:pPr>
              <w:textAlignment w:val="baseline"/>
              <w:rPr>
                <w:b/>
                <w:bCs/>
                <w:sz w:val="22"/>
                <w:szCs w:val="22"/>
              </w:rPr>
            </w:pPr>
            <w:r w:rsidRPr="00992A54">
              <w:rPr>
                <w:sz w:val="22"/>
                <w:szCs w:val="22"/>
              </w:rPr>
              <w:t>Iesniegums</w:t>
            </w:r>
          </w:p>
        </w:tc>
      </w:tr>
      <w:tr w:rsidR="00AC3CBE" w14:paraId="02E8ED6D" w14:textId="77777777" w:rsidTr="00F00C47">
        <w:tblPrEx>
          <w:tblLook w:val="04A0" w:firstRow="1" w:lastRow="0" w:firstColumn="1" w:lastColumn="0" w:noHBand="0" w:noVBand="1"/>
        </w:tblPrEx>
        <w:tc>
          <w:tcPr>
            <w:tcW w:w="943" w:type="dxa"/>
            <w:shd w:val="clear" w:color="auto" w:fill="auto"/>
          </w:tcPr>
          <w:p w14:paraId="37291E09" w14:textId="77777777" w:rsidR="00992A54" w:rsidRPr="00992A54" w:rsidRDefault="00992A54" w:rsidP="00992A54">
            <w:pPr>
              <w:textAlignment w:val="baseline"/>
              <w:rPr>
                <w:sz w:val="22"/>
                <w:szCs w:val="22"/>
              </w:rPr>
            </w:pPr>
            <w:r w:rsidRPr="00992A54">
              <w:rPr>
                <w:color w:val="000000"/>
                <w:sz w:val="22"/>
                <w:szCs w:val="22"/>
              </w:rPr>
              <w:lastRenderedPageBreak/>
              <w:t>5.1. </w:t>
            </w:r>
          </w:p>
        </w:tc>
        <w:tc>
          <w:tcPr>
            <w:tcW w:w="4977" w:type="dxa"/>
            <w:gridSpan w:val="2"/>
            <w:shd w:val="clear" w:color="auto" w:fill="auto"/>
          </w:tcPr>
          <w:p w14:paraId="3F72209A" w14:textId="77777777" w:rsidR="00992A54" w:rsidRPr="00992A54" w:rsidRDefault="00992A54" w:rsidP="00992A54">
            <w:pPr>
              <w:jc w:val="both"/>
              <w:textAlignment w:val="baseline"/>
              <w:rPr>
                <w:sz w:val="22"/>
                <w:szCs w:val="22"/>
              </w:rPr>
            </w:pPr>
            <w:r w:rsidRPr="00992A54">
              <w:rPr>
                <w:color w:val="000000"/>
                <w:sz w:val="22"/>
                <w:szCs w:val="22"/>
              </w:rPr>
              <w:t>filmas izplatīšanas plāns ir apliecināts ar vairāku ārvalstu raidorganizāciju vai izplatītāju rakstiskiem apstiprinājumiem </w:t>
            </w:r>
          </w:p>
        </w:tc>
        <w:tc>
          <w:tcPr>
            <w:tcW w:w="6237" w:type="dxa"/>
            <w:shd w:val="clear" w:color="auto" w:fill="auto"/>
          </w:tcPr>
          <w:p w14:paraId="18598BEA" w14:textId="77777777" w:rsidR="00992A54" w:rsidRPr="00992A54" w:rsidRDefault="00992A54" w:rsidP="00992A54">
            <w:pPr>
              <w:jc w:val="both"/>
              <w:textAlignment w:val="baseline"/>
              <w:rPr>
                <w:b/>
                <w:bCs/>
                <w:sz w:val="22"/>
                <w:szCs w:val="22"/>
              </w:rPr>
            </w:pPr>
            <w:r w:rsidRPr="00992A54">
              <w:rPr>
                <w:sz w:val="22"/>
                <w:szCs w:val="22"/>
              </w:rPr>
              <w:t xml:space="preserve">ja </w:t>
            </w:r>
            <w:r w:rsidRPr="00992A54">
              <w:rPr>
                <w:color w:val="000000"/>
                <w:sz w:val="22"/>
                <w:szCs w:val="22"/>
              </w:rPr>
              <w:t xml:space="preserve">filmas izplatīšanas plāns ir apliecināts ar vairāku ārvalstu raidorganizāciju vai izplatītāju rakstiskiem apstiprinājumiem, </w:t>
            </w:r>
            <w:r w:rsidRPr="00992A54">
              <w:rPr>
                <w:b/>
                <w:bCs/>
                <w:color w:val="000000"/>
                <w:sz w:val="22"/>
                <w:szCs w:val="22"/>
              </w:rPr>
              <w:t>tiek piešķirti 5 punkti</w:t>
            </w:r>
            <w:r w:rsidRPr="00992A54">
              <w:rPr>
                <w:color w:val="000000"/>
                <w:sz w:val="22"/>
                <w:szCs w:val="22"/>
              </w:rPr>
              <w:t>; </w:t>
            </w:r>
          </w:p>
        </w:tc>
        <w:tc>
          <w:tcPr>
            <w:tcW w:w="1985" w:type="dxa"/>
            <w:shd w:val="clear" w:color="auto" w:fill="auto"/>
          </w:tcPr>
          <w:p w14:paraId="3E594CED" w14:textId="77777777" w:rsidR="00992A54" w:rsidRPr="00992A54" w:rsidRDefault="00992A54" w:rsidP="00992A54">
            <w:pPr>
              <w:textAlignment w:val="baseline"/>
              <w:rPr>
                <w:b/>
                <w:bCs/>
                <w:sz w:val="22"/>
                <w:szCs w:val="22"/>
              </w:rPr>
            </w:pPr>
            <w:r w:rsidRPr="00992A54">
              <w:rPr>
                <w:sz w:val="22"/>
                <w:szCs w:val="22"/>
              </w:rPr>
              <w:t>Iesniegums</w:t>
            </w:r>
          </w:p>
        </w:tc>
      </w:tr>
      <w:tr w:rsidR="00AC3CBE" w14:paraId="7B72EF40" w14:textId="77777777" w:rsidTr="00F00C47">
        <w:tblPrEx>
          <w:tblLook w:val="04A0" w:firstRow="1" w:lastRow="0" w:firstColumn="1" w:lastColumn="0" w:noHBand="0" w:noVBand="1"/>
        </w:tblPrEx>
        <w:tc>
          <w:tcPr>
            <w:tcW w:w="943" w:type="dxa"/>
            <w:shd w:val="clear" w:color="auto" w:fill="auto"/>
          </w:tcPr>
          <w:p w14:paraId="3CE93375" w14:textId="77777777" w:rsidR="00992A54" w:rsidRPr="00992A54" w:rsidRDefault="00992A54" w:rsidP="00992A54">
            <w:pPr>
              <w:textAlignment w:val="baseline"/>
              <w:rPr>
                <w:sz w:val="22"/>
                <w:szCs w:val="22"/>
              </w:rPr>
            </w:pPr>
            <w:r w:rsidRPr="00992A54">
              <w:rPr>
                <w:color w:val="000000"/>
                <w:sz w:val="22"/>
                <w:szCs w:val="22"/>
              </w:rPr>
              <w:t>5.2. </w:t>
            </w:r>
          </w:p>
        </w:tc>
        <w:tc>
          <w:tcPr>
            <w:tcW w:w="4977" w:type="dxa"/>
            <w:gridSpan w:val="2"/>
            <w:shd w:val="clear" w:color="auto" w:fill="auto"/>
          </w:tcPr>
          <w:p w14:paraId="5967E692" w14:textId="77777777" w:rsidR="00992A54" w:rsidRPr="00992A54" w:rsidRDefault="00992A54" w:rsidP="00992A54">
            <w:pPr>
              <w:jc w:val="both"/>
              <w:textAlignment w:val="baseline"/>
              <w:rPr>
                <w:sz w:val="22"/>
                <w:szCs w:val="22"/>
              </w:rPr>
            </w:pPr>
            <w:r w:rsidRPr="00992A54">
              <w:rPr>
                <w:color w:val="000000"/>
                <w:sz w:val="22"/>
                <w:szCs w:val="22"/>
              </w:rPr>
              <w:t>filmas izplatīšanas plāns ir apliecināts ar vismaz vienas ārvalstu raidorganizācijas vai izplatītāja rakstisku apstiprinājumu </w:t>
            </w:r>
          </w:p>
        </w:tc>
        <w:tc>
          <w:tcPr>
            <w:tcW w:w="6237" w:type="dxa"/>
            <w:shd w:val="clear" w:color="auto" w:fill="auto"/>
          </w:tcPr>
          <w:p w14:paraId="0205626F" w14:textId="77777777" w:rsidR="00992A54" w:rsidRPr="00992A54" w:rsidRDefault="00992A54" w:rsidP="00992A54">
            <w:pPr>
              <w:jc w:val="both"/>
              <w:textAlignment w:val="baseline"/>
              <w:rPr>
                <w:b/>
                <w:bCs/>
                <w:sz w:val="22"/>
                <w:szCs w:val="22"/>
              </w:rPr>
            </w:pPr>
            <w:r w:rsidRPr="00992A54">
              <w:rPr>
                <w:sz w:val="22"/>
                <w:szCs w:val="22"/>
              </w:rPr>
              <w:t xml:space="preserve">ja </w:t>
            </w:r>
            <w:r w:rsidRPr="00992A54">
              <w:rPr>
                <w:color w:val="000000"/>
                <w:sz w:val="22"/>
                <w:szCs w:val="22"/>
              </w:rPr>
              <w:t xml:space="preserve">filmas izplatīšanas plāns ir apliecināts ar vismaz vienas ārvalstu raidorganizācijas vai izplatītāja rakstisku apstiprinājumu, </w:t>
            </w:r>
            <w:r w:rsidRPr="00992A54">
              <w:rPr>
                <w:b/>
                <w:bCs/>
                <w:color w:val="000000"/>
                <w:sz w:val="22"/>
                <w:szCs w:val="22"/>
              </w:rPr>
              <w:t>tiek piešķirti 3 punkti</w:t>
            </w:r>
            <w:r w:rsidRPr="00992A54">
              <w:rPr>
                <w:color w:val="000000"/>
                <w:sz w:val="22"/>
                <w:szCs w:val="22"/>
              </w:rPr>
              <w:t>; </w:t>
            </w:r>
          </w:p>
        </w:tc>
        <w:tc>
          <w:tcPr>
            <w:tcW w:w="1985" w:type="dxa"/>
            <w:shd w:val="clear" w:color="auto" w:fill="auto"/>
          </w:tcPr>
          <w:p w14:paraId="239DE550" w14:textId="77777777" w:rsidR="00992A54" w:rsidRPr="00992A54" w:rsidRDefault="00992A54" w:rsidP="00992A54">
            <w:pPr>
              <w:textAlignment w:val="baseline"/>
              <w:rPr>
                <w:b/>
                <w:bCs/>
                <w:sz w:val="22"/>
                <w:szCs w:val="22"/>
              </w:rPr>
            </w:pPr>
            <w:r w:rsidRPr="00992A54">
              <w:rPr>
                <w:sz w:val="22"/>
                <w:szCs w:val="22"/>
              </w:rPr>
              <w:t>Iesniegums</w:t>
            </w:r>
          </w:p>
        </w:tc>
      </w:tr>
      <w:tr w:rsidR="00AC3CBE" w14:paraId="1192AC39" w14:textId="77777777" w:rsidTr="00F00C47">
        <w:tblPrEx>
          <w:tblLook w:val="04A0" w:firstRow="1" w:lastRow="0" w:firstColumn="1" w:lastColumn="0" w:noHBand="0" w:noVBand="1"/>
        </w:tblPrEx>
        <w:tc>
          <w:tcPr>
            <w:tcW w:w="943" w:type="dxa"/>
            <w:shd w:val="clear" w:color="auto" w:fill="auto"/>
          </w:tcPr>
          <w:p w14:paraId="03515C25" w14:textId="77777777" w:rsidR="00992A54" w:rsidRPr="00992A54" w:rsidRDefault="00992A54" w:rsidP="00992A54">
            <w:pPr>
              <w:textAlignment w:val="baseline"/>
              <w:rPr>
                <w:sz w:val="22"/>
                <w:szCs w:val="22"/>
              </w:rPr>
            </w:pPr>
            <w:r w:rsidRPr="00992A54">
              <w:rPr>
                <w:color w:val="000000"/>
                <w:sz w:val="22"/>
                <w:szCs w:val="22"/>
              </w:rPr>
              <w:t>5.3. </w:t>
            </w:r>
          </w:p>
        </w:tc>
        <w:tc>
          <w:tcPr>
            <w:tcW w:w="4977" w:type="dxa"/>
            <w:gridSpan w:val="2"/>
            <w:shd w:val="clear" w:color="auto" w:fill="auto"/>
          </w:tcPr>
          <w:p w14:paraId="6348AE83" w14:textId="77777777" w:rsidR="00992A54" w:rsidRPr="00992A54" w:rsidRDefault="00992A54" w:rsidP="00992A54">
            <w:pPr>
              <w:jc w:val="both"/>
              <w:textAlignment w:val="baseline"/>
              <w:rPr>
                <w:sz w:val="22"/>
                <w:szCs w:val="22"/>
              </w:rPr>
            </w:pPr>
            <w:r w:rsidRPr="00992A54">
              <w:rPr>
                <w:color w:val="000000"/>
                <w:sz w:val="22"/>
                <w:szCs w:val="22"/>
              </w:rPr>
              <w:t>filmas izplatīšanas plāns nav apliecināts ar rakstiskiem apstiprinājumiem </w:t>
            </w:r>
          </w:p>
        </w:tc>
        <w:tc>
          <w:tcPr>
            <w:tcW w:w="6237" w:type="dxa"/>
            <w:shd w:val="clear" w:color="auto" w:fill="auto"/>
          </w:tcPr>
          <w:p w14:paraId="765BC4D6" w14:textId="77777777" w:rsidR="00992A54" w:rsidRPr="00992A54" w:rsidRDefault="00992A54" w:rsidP="00992A54">
            <w:pPr>
              <w:jc w:val="both"/>
              <w:textAlignment w:val="baseline"/>
              <w:rPr>
                <w:b/>
                <w:bCs/>
                <w:sz w:val="22"/>
                <w:szCs w:val="22"/>
              </w:rPr>
            </w:pPr>
            <w:r w:rsidRPr="00992A54">
              <w:rPr>
                <w:sz w:val="22"/>
                <w:szCs w:val="22"/>
              </w:rPr>
              <w:t xml:space="preserve">ja </w:t>
            </w:r>
            <w:r w:rsidRPr="00992A54">
              <w:rPr>
                <w:color w:val="000000"/>
                <w:sz w:val="22"/>
                <w:szCs w:val="22"/>
              </w:rPr>
              <w:t xml:space="preserve">filmas izplatīšanas plāns nav apliecināts ar ārvalstu raidorganizāciju vai izplatītāju rakstisku apstiprinājumu, </w:t>
            </w:r>
            <w:r w:rsidRPr="00992A54">
              <w:rPr>
                <w:b/>
                <w:bCs/>
                <w:color w:val="000000"/>
                <w:sz w:val="22"/>
                <w:szCs w:val="22"/>
              </w:rPr>
              <w:t>tiek piešķirti 0 punkti</w:t>
            </w:r>
            <w:r w:rsidRPr="00992A54">
              <w:rPr>
                <w:color w:val="000000"/>
                <w:sz w:val="22"/>
                <w:szCs w:val="22"/>
              </w:rPr>
              <w:t>.</w:t>
            </w:r>
          </w:p>
        </w:tc>
        <w:tc>
          <w:tcPr>
            <w:tcW w:w="1985" w:type="dxa"/>
            <w:shd w:val="clear" w:color="auto" w:fill="auto"/>
          </w:tcPr>
          <w:p w14:paraId="399B3024" w14:textId="77777777" w:rsidR="00992A54" w:rsidRPr="00992A54" w:rsidRDefault="00992A54" w:rsidP="00992A54">
            <w:pPr>
              <w:textAlignment w:val="baseline"/>
              <w:rPr>
                <w:b/>
                <w:bCs/>
                <w:sz w:val="22"/>
                <w:szCs w:val="22"/>
              </w:rPr>
            </w:pPr>
            <w:r w:rsidRPr="00992A54">
              <w:rPr>
                <w:sz w:val="22"/>
                <w:szCs w:val="22"/>
              </w:rPr>
              <w:t>Iesniegums</w:t>
            </w:r>
          </w:p>
        </w:tc>
      </w:tr>
      <w:tr w:rsidR="00AC3CBE" w14:paraId="07852459" w14:textId="77777777" w:rsidTr="00796DA1">
        <w:tblPrEx>
          <w:tblLook w:val="04A0" w:firstRow="1" w:lastRow="0" w:firstColumn="1" w:lastColumn="0" w:noHBand="0" w:noVBand="1"/>
        </w:tblPrEx>
        <w:tc>
          <w:tcPr>
            <w:tcW w:w="943" w:type="dxa"/>
            <w:shd w:val="clear" w:color="auto" w:fill="auto"/>
          </w:tcPr>
          <w:p w14:paraId="42E5C3B3" w14:textId="77777777" w:rsidR="00992A54" w:rsidRPr="00992A54" w:rsidRDefault="00992A54" w:rsidP="00992A54">
            <w:pPr>
              <w:textAlignment w:val="baseline"/>
              <w:rPr>
                <w:sz w:val="22"/>
                <w:szCs w:val="22"/>
              </w:rPr>
            </w:pPr>
            <w:r w:rsidRPr="00992A54">
              <w:rPr>
                <w:b/>
                <w:bCs/>
                <w:color w:val="000000"/>
                <w:sz w:val="22"/>
                <w:szCs w:val="22"/>
              </w:rPr>
              <w:t>6.</w:t>
            </w:r>
            <w:r w:rsidRPr="00992A54">
              <w:rPr>
                <w:color w:val="000000"/>
                <w:sz w:val="22"/>
                <w:szCs w:val="22"/>
              </w:rPr>
              <w:t> </w:t>
            </w:r>
          </w:p>
        </w:tc>
        <w:tc>
          <w:tcPr>
            <w:tcW w:w="4977" w:type="dxa"/>
            <w:gridSpan w:val="2"/>
            <w:shd w:val="clear" w:color="auto" w:fill="auto"/>
          </w:tcPr>
          <w:p w14:paraId="03917E53" w14:textId="77777777" w:rsidR="00992A54" w:rsidRPr="00992A54" w:rsidRDefault="00992A54" w:rsidP="00992A54">
            <w:pPr>
              <w:jc w:val="both"/>
              <w:textAlignment w:val="baseline"/>
              <w:rPr>
                <w:sz w:val="22"/>
                <w:szCs w:val="22"/>
              </w:rPr>
            </w:pPr>
            <w:r w:rsidRPr="00992A54">
              <w:rPr>
                <w:b/>
                <w:bCs/>
                <w:color w:val="000000"/>
                <w:sz w:val="22"/>
                <w:szCs w:val="22"/>
              </w:rPr>
              <w:t>Vispārīgā kultūras kritērija vērtējums (tēma, tēli, vide, notikumi, mākslinieciskais risinājums)</w:t>
            </w:r>
          </w:p>
        </w:tc>
        <w:tc>
          <w:tcPr>
            <w:tcW w:w="6237" w:type="dxa"/>
            <w:shd w:val="clear" w:color="auto" w:fill="auto"/>
          </w:tcPr>
          <w:p w14:paraId="7FA7F6E3" w14:textId="77777777" w:rsidR="00992A54" w:rsidRPr="00992A54" w:rsidRDefault="00992A54" w:rsidP="00992A54">
            <w:pPr>
              <w:jc w:val="both"/>
              <w:textAlignment w:val="baseline"/>
              <w:rPr>
                <w:sz w:val="22"/>
                <w:szCs w:val="22"/>
              </w:rPr>
            </w:pPr>
            <w:r w:rsidRPr="00992A54">
              <w:rPr>
                <w:sz w:val="22"/>
                <w:szCs w:val="22"/>
              </w:rPr>
              <w:t>Izvērtē filmas projekta atbilstību vispārējam kultūras kritērijam.</w:t>
            </w:r>
          </w:p>
          <w:p w14:paraId="69B76044" w14:textId="77777777" w:rsidR="00992A54" w:rsidRDefault="00992A54" w:rsidP="00992A54">
            <w:pPr>
              <w:jc w:val="both"/>
              <w:textAlignment w:val="baseline"/>
              <w:rPr>
                <w:sz w:val="22"/>
                <w:szCs w:val="22"/>
              </w:rPr>
            </w:pPr>
            <w:r w:rsidRPr="00992A54">
              <w:rPr>
                <w:sz w:val="22"/>
                <w:szCs w:val="22"/>
              </w:rPr>
              <w:t>Punktu skaits kritērijā tiek piešķirts atbilstoši eksperta sniegtajam atzinumam</w:t>
            </w:r>
            <w:r w:rsidR="00BF08AA">
              <w:rPr>
                <w:sz w:val="22"/>
                <w:szCs w:val="22"/>
              </w:rPr>
              <w:t xml:space="preserve"> (punkti tiek piešķirti vienā no </w:t>
            </w:r>
            <w:r w:rsidR="00C51063" w:rsidRPr="00992A54">
              <w:rPr>
                <w:color w:val="000000"/>
                <w:sz w:val="22"/>
                <w:szCs w:val="22"/>
              </w:rPr>
              <w:t>6.1. </w:t>
            </w:r>
            <w:r w:rsidR="00C51063">
              <w:rPr>
                <w:color w:val="000000"/>
                <w:sz w:val="22"/>
                <w:szCs w:val="22"/>
              </w:rPr>
              <w:t xml:space="preserve">līdz </w:t>
            </w:r>
            <w:r w:rsidR="00C51063" w:rsidRPr="00992A54">
              <w:rPr>
                <w:color w:val="000000"/>
                <w:sz w:val="22"/>
                <w:szCs w:val="22"/>
              </w:rPr>
              <w:t>6.4. </w:t>
            </w:r>
            <w:r w:rsidR="00BF08AA">
              <w:rPr>
                <w:sz w:val="22"/>
                <w:szCs w:val="22"/>
              </w:rPr>
              <w:t>kritērijiem)</w:t>
            </w:r>
            <w:r w:rsidR="00C93D2A">
              <w:rPr>
                <w:sz w:val="22"/>
                <w:szCs w:val="22"/>
              </w:rPr>
              <w:t>.</w:t>
            </w:r>
          </w:p>
          <w:p w14:paraId="3AF51002" w14:textId="77777777" w:rsidR="00C93D2A" w:rsidRPr="00C93D2A" w:rsidRDefault="00C93D2A" w:rsidP="00C93D2A">
            <w:pPr>
              <w:jc w:val="both"/>
              <w:rPr>
                <w:sz w:val="22"/>
                <w:szCs w:val="22"/>
              </w:rPr>
            </w:pPr>
            <w:r w:rsidRPr="00C93D2A">
              <w:rPr>
                <w:sz w:val="22"/>
                <w:szCs w:val="22"/>
              </w:rPr>
              <w:t xml:space="preserve">Ja vērtēšanas komisijas vērtējums atšķiras no eksperta atzinumā sniegtā lēmuma, tad kritērijā kā gala vērtējums tiek apstiprināts vērtēšanas komisijas pieņemtais lēmums. Vērtēšanas komisijas lēmumu papildus norāda arī pārbaudes lapas sadaļā “Vērtēšanas komisijas apstiprinātais vērtējums.” </w:t>
            </w:r>
          </w:p>
        </w:tc>
        <w:tc>
          <w:tcPr>
            <w:tcW w:w="1985" w:type="dxa"/>
            <w:shd w:val="clear" w:color="auto" w:fill="auto"/>
          </w:tcPr>
          <w:p w14:paraId="6673E781" w14:textId="77777777" w:rsidR="00992A54" w:rsidRPr="00992A54" w:rsidRDefault="00992A54" w:rsidP="00992A54">
            <w:pPr>
              <w:textAlignment w:val="baseline"/>
              <w:rPr>
                <w:b/>
                <w:bCs/>
                <w:sz w:val="22"/>
                <w:szCs w:val="22"/>
              </w:rPr>
            </w:pPr>
            <w:r w:rsidRPr="00992A54">
              <w:rPr>
                <w:sz w:val="22"/>
                <w:szCs w:val="22"/>
              </w:rPr>
              <w:t>Iesniegums</w:t>
            </w:r>
          </w:p>
        </w:tc>
      </w:tr>
      <w:tr w:rsidR="00AC3CBE" w14:paraId="67860D6F" w14:textId="77777777" w:rsidTr="00F00C47">
        <w:tblPrEx>
          <w:tblLook w:val="04A0" w:firstRow="1" w:lastRow="0" w:firstColumn="1" w:lastColumn="0" w:noHBand="0" w:noVBand="1"/>
        </w:tblPrEx>
        <w:tc>
          <w:tcPr>
            <w:tcW w:w="943" w:type="dxa"/>
            <w:shd w:val="clear" w:color="auto" w:fill="auto"/>
          </w:tcPr>
          <w:p w14:paraId="19D00DB3" w14:textId="77777777" w:rsidR="00992A54" w:rsidRPr="00992A54" w:rsidRDefault="00992A54" w:rsidP="00992A54">
            <w:pPr>
              <w:textAlignment w:val="baseline"/>
              <w:rPr>
                <w:sz w:val="22"/>
                <w:szCs w:val="22"/>
              </w:rPr>
            </w:pPr>
            <w:r w:rsidRPr="00992A54">
              <w:rPr>
                <w:color w:val="000000"/>
                <w:sz w:val="22"/>
                <w:szCs w:val="22"/>
              </w:rPr>
              <w:t>6.1. </w:t>
            </w:r>
          </w:p>
        </w:tc>
        <w:tc>
          <w:tcPr>
            <w:tcW w:w="4977" w:type="dxa"/>
            <w:gridSpan w:val="2"/>
            <w:shd w:val="clear" w:color="auto" w:fill="auto"/>
          </w:tcPr>
          <w:p w14:paraId="5DAA5BAD" w14:textId="77777777" w:rsidR="00992A54" w:rsidRPr="00992A54" w:rsidRDefault="00992A54" w:rsidP="00992A54">
            <w:pPr>
              <w:jc w:val="both"/>
              <w:textAlignment w:val="baseline"/>
              <w:rPr>
                <w:sz w:val="22"/>
                <w:szCs w:val="22"/>
              </w:rPr>
            </w:pPr>
            <w:r w:rsidRPr="00992A54">
              <w:rPr>
                <w:color w:val="000000"/>
                <w:sz w:val="22"/>
                <w:szCs w:val="22"/>
              </w:rPr>
              <w:t>mākslinieciski izcils filmas projekts, kura saturs veicina Latvijas atpazīstamību </w:t>
            </w:r>
          </w:p>
        </w:tc>
        <w:tc>
          <w:tcPr>
            <w:tcW w:w="6237" w:type="dxa"/>
            <w:shd w:val="clear" w:color="auto" w:fill="auto"/>
          </w:tcPr>
          <w:p w14:paraId="6B8BD8E8" w14:textId="77777777" w:rsidR="00992A54" w:rsidRPr="00992A54" w:rsidRDefault="00992A54" w:rsidP="00992A54">
            <w:pPr>
              <w:jc w:val="both"/>
              <w:textAlignment w:val="baseline"/>
              <w:rPr>
                <w:b/>
                <w:bCs/>
                <w:sz w:val="22"/>
                <w:szCs w:val="22"/>
              </w:rPr>
            </w:pPr>
            <w:r w:rsidRPr="00992A54">
              <w:rPr>
                <w:color w:val="000000"/>
                <w:sz w:val="22"/>
                <w:szCs w:val="22"/>
              </w:rPr>
              <w:t xml:space="preserve">ja mākslinieciski izcils filmas projekts, kura saturs veicina Latvijas atpazīstamību, </w:t>
            </w:r>
            <w:r w:rsidRPr="00992A54">
              <w:rPr>
                <w:b/>
                <w:bCs/>
                <w:color w:val="000000"/>
                <w:sz w:val="22"/>
                <w:szCs w:val="22"/>
              </w:rPr>
              <w:t>tiek piešķirti 5 punkti</w:t>
            </w:r>
            <w:r w:rsidRPr="00992A54">
              <w:rPr>
                <w:color w:val="000000"/>
                <w:sz w:val="22"/>
                <w:szCs w:val="22"/>
              </w:rPr>
              <w:t>;</w:t>
            </w:r>
          </w:p>
        </w:tc>
        <w:tc>
          <w:tcPr>
            <w:tcW w:w="1985" w:type="dxa"/>
            <w:shd w:val="clear" w:color="auto" w:fill="auto"/>
          </w:tcPr>
          <w:p w14:paraId="6F0D2D0C" w14:textId="77777777" w:rsidR="00992A54" w:rsidRPr="00992A54" w:rsidRDefault="00992A54" w:rsidP="00992A54">
            <w:pPr>
              <w:textAlignment w:val="baseline"/>
              <w:rPr>
                <w:b/>
                <w:bCs/>
                <w:sz w:val="22"/>
                <w:szCs w:val="22"/>
              </w:rPr>
            </w:pPr>
            <w:r w:rsidRPr="00992A54">
              <w:rPr>
                <w:sz w:val="22"/>
                <w:szCs w:val="22"/>
              </w:rPr>
              <w:t>Iesniegums</w:t>
            </w:r>
          </w:p>
        </w:tc>
      </w:tr>
      <w:tr w:rsidR="00AC3CBE" w14:paraId="46032AD0" w14:textId="77777777" w:rsidTr="00F00C47">
        <w:tblPrEx>
          <w:tblLook w:val="04A0" w:firstRow="1" w:lastRow="0" w:firstColumn="1" w:lastColumn="0" w:noHBand="0" w:noVBand="1"/>
        </w:tblPrEx>
        <w:tc>
          <w:tcPr>
            <w:tcW w:w="943" w:type="dxa"/>
            <w:shd w:val="clear" w:color="auto" w:fill="auto"/>
          </w:tcPr>
          <w:p w14:paraId="1CBE40B4" w14:textId="77777777" w:rsidR="00992A54" w:rsidRPr="00992A54" w:rsidRDefault="00992A54" w:rsidP="00992A54">
            <w:pPr>
              <w:textAlignment w:val="baseline"/>
              <w:rPr>
                <w:sz w:val="22"/>
                <w:szCs w:val="22"/>
              </w:rPr>
            </w:pPr>
            <w:r w:rsidRPr="00992A54">
              <w:rPr>
                <w:color w:val="000000"/>
                <w:sz w:val="22"/>
                <w:szCs w:val="22"/>
              </w:rPr>
              <w:t>6.2. </w:t>
            </w:r>
          </w:p>
        </w:tc>
        <w:tc>
          <w:tcPr>
            <w:tcW w:w="4977" w:type="dxa"/>
            <w:gridSpan w:val="2"/>
            <w:shd w:val="clear" w:color="auto" w:fill="auto"/>
          </w:tcPr>
          <w:p w14:paraId="49C50A03" w14:textId="77777777" w:rsidR="00992A54" w:rsidRPr="00992A54" w:rsidRDefault="00992A54" w:rsidP="00992A54">
            <w:pPr>
              <w:jc w:val="both"/>
              <w:textAlignment w:val="baseline"/>
              <w:rPr>
                <w:sz w:val="22"/>
                <w:szCs w:val="22"/>
              </w:rPr>
            </w:pPr>
            <w:r w:rsidRPr="00992A54">
              <w:rPr>
                <w:color w:val="000000"/>
                <w:sz w:val="22"/>
                <w:szCs w:val="22"/>
              </w:rPr>
              <w:t>mākslinieciski izcils filmas projekts </w:t>
            </w:r>
          </w:p>
        </w:tc>
        <w:tc>
          <w:tcPr>
            <w:tcW w:w="6237" w:type="dxa"/>
            <w:shd w:val="clear" w:color="auto" w:fill="auto"/>
          </w:tcPr>
          <w:p w14:paraId="271E0004" w14:textId="77777777" w:rsidR="00992A54" w:rsidRPr="00992A54" w:rsidRDefault="00992A54" w:rsidP="00992A54">
            <w:pPr>
              <w:jc w:val="both"/>
              <w:textAlignment w:val="baseline"/>
              <w:rPr>
                <w:b/>
                <w:bCs/>
                <w:sz w:val="22"/>
                <w:szCs w:val="22"/>
              </w:rPr>
            </w:pPr>
            <w:r w:rsidRPr="00992A54">
              <w:rPr>
                <w:color w:val="000000"/>
                <w:sz w:val="22"/>
                <w:szCs w:val="22"/>
              </w:rPr>
              <w:t xml:space="preserve">ja mākslinieciski izcils filmas projekts, </w:t>
            </w:r>
            <w:r w:rsidRPr="00992A54">
              <w:rPr>
                <w:b/>
                <w:bCs/>
                <w:color w:val="000000"/>
                <w:sz w:val="22"/>
                <w:szCs w:val="22"/>
              </w:rPr>
              <w:t>tiek piešķirti 3 punkti</w:t>
            </w:r>
            <w:r w:rsidRPr="00992A54">
              <w:rPr>
                <w:color w:val="000000"/>
                <w:sz w:val="22"/>
                <w:szCs w:val="22"/>
              </w:rPr>
              <w:t>;</w:t>
            </w:r>
          </w:p>
        </w:tc>
        <w:tc>
          <w:tcPr>
            <w:tcW w:w="1985" w:type="dxa"/>
            <w:shd w:val="clear" w:color="auto" w:fill="auto"/>
          </w:tcPr>
          <w:p w14:paraId="44F354A6" w14:textId="77777777" w:rsidR="00992A54" w:rsidRPr="00992A54" w:rsidRDefault="00992A54" w:rsidP="00992A54">
            <w:pPr>
              <w:textAlignment w:val="baseline"/>
              <w:rPr>
                <w:b/>
                <w:bCs/>
                <w:sz w:val="22"/>
                <w:szCs w:val="22"/>
              </w:rPr>
            </w:pPr>
            <w:r w:rsidRPr="00992A54">
              <w:rPr>
                <w:sz w:val="22"/>
                <w:szCs w:val="22"/>
              </w:rPr>
              <w:t>Iesniegums</w:t>
            </w:r>
          </w:p>
        </w:tc>
      </w:tr>
      <w:tr w:rsidR="00AC3CBE" w14:paraId="3E88B3B2" w14:textId="77777777" w:rsidTr="00F00C47">
        <w:tblPrEx>
          <w:tblLook w:val="04A0" w:firstRow="1" w:lastRow="0" w:firstColumn="1" w:lastColumn="0" w:noHBand="0" w:noVBand="1"/>
        </w:tblPrEx>
        <w:tc>
          <w:tcPr>
            <w:tcW w:w="943" w:type="dxa"/>
            <w:shd w:val="clear" w:color="auto" w:fill="auto"/>
          </w:tcPr>
          <w:p w14:paraId="028E447C" w14:textId="77777777" w:rsidR="00992A54" w:rsidRPr="00992A54" w:rsidRDefault="00992A54" w:rsidP="00992A54">
            <w:pPr>
              <w:textAlignment w:val="baseline"/>
              <w:rPr>
                <w:sz w:val="22"/>
                <w:szCs w:val="22"/>
              </w:rPr>
            </w:pPr>
            <w:r w:rsidRPr="00992A54">
              <w:rPr>
                <w:color w:val="000000"/>
                <w:sz w:val="22"/>
                <w:szCs w:val="22"/>
              </w:rPr>
              <w:t>6.3. </w:t>
            </w:r>
          </w:p>
        </w:tc>
        <w:tc>
          <w:tcPr>
            <w:tcW w:w="4977" w:type="dxa"/>
            <w:gridSpan w:val="2"/>
            <w:shd w:val="clear" w:color="auto" w:fill="auto"/>
          </w:tcPr>
          <w:p w14:paraId="26E5F123" w14:textId="77777777" w:rsidR="00992A54" w:rsidRPr="00992A54" w:rsidRDefault="00992A54" w:rsidP="00992A54">
            <w:pPr>
              <w:jc w:val="both"/>
              <w:textAlignment w:val="baseline"/>
              <w:rPr>
                <w:sz w:val="22"/>
                <w:szCs w:val="22"/>
              </w:rPr>
            </w:pPr>
            <w:r w:rsidRPr="00992A54">
              <w:rPr>
                <w:color w:val="000000"/>
                <w:sz w:val="22"/>
                <w:szCs w:val="22"/>
              </w:rPr>
              <w:t>mākslinieciski labs filmas projekts </w:t>
            </w:r>
          </w:p>
        </w:tc>
        <w:tc>
          <w:tcPr>
            <w:tcW w:w="6237" w:type="dxa"/>
            <w:shd w:val="clear" w:color="auto" w:fill="auto"/>
          </w:tcPr>
          <w:p w14:paraId="5E608603" w14:textId="77777777" w:rsidR="00992A54" w:rsidRPr="00992A54" w:rsidRDefault="00992A54" w:rsidP="00992A54">
            <w:pPr>
              <w:jc w:val="both"/>
              <w:textAlignment w:val="baseline"/>
              <w:rPr>
                <w:b/>
                <w:bCs/>
                <w:sz w:val="22"/>
                <w:szCs w:val="22"/>
              </w:rPr>
            </w:pPr>
            <w:r w:rsidRPr="00992A54">
              <w:rPr>
                <w:color w:val="000000"/>
                <w:sz w:val="22"/>
                <w:szCs w:val="22"/>
              </w:rPr>
              <w:t xml:space="preserve">ja mākslinieciski labs filmas projekts, </w:t>
            </w:r>
            <w:r w:rsidRPr="00992A54">
              <w:rPr>
                <w:b/>
                <w:bCs/>
                <w:color w:val="000000"/>
                <w:sz w:val="22"/>
                <w:szCs w:val="22"/>
              </w:rPr>
              <w:t>tiek piešķirti 2 punkti</w:t>
            </w:r>
            <w:r w:rsidRPr="00992A54">
              <w:rPr>
                <w:color w:val="000000"/>
                <w:sz w:val="22"/>
                <w:szCs w:val="22"/>
              </w:rPr>
              <w:t>;</w:t>
            </w:r>
          </w:p>
        </w:tc>
        <w:tc>
          <w:tcPr>
            <w:tcW w:w="1985" w:type="dxa"/>
            <w:shd w:val="clear" w:color="auto" w:fill="auto"/>
          </w:tcPr>
          <w:p w14:paraId="3801F7B5" w14:textId="77777777" w:rsidR="00992A54" w:rsidRPr="00992A54" w:rsidRDefault="00992A54" w:rsidP="00992A54">
            <w:pPr>
              <w:textAlignment w:val="baseline"/>
              <w:rPr>
                <w:b/>
                <w:bCs/>
                <w:sz w:val="22"/>
                <w:szCs w:val="22"/>
              </w:rPr>
            </w:pPr>
            <w:r w:rsidRPr="00992A54">
              <w:rPr>
                <w:sz w:val="22"/>
                <w:szCs w:val="22"/>
              </w:rPr>
              <w:t>Iesniegums</w:t>
            </w:r>
          </w:p>
        </w:tc>
      </w:tr>
      <w:tr w:rsidR="00AC3CBE" w14:paraId="190FA2D9" w14:textId="77777777" w:rsidTr="00F00C47">
        <w:tblPrEx>
          <w:tblLook w:val="04A0" w:firstRow="1" w:lastRow="0" w:firstColumn="1" w:lastColumn="0" w:noHBand="0" w:noVBand="1"/>
        </w:tblPrEx>
        <w:tc>
          <w:tcPr>
            <w:tcW w:w="943" w:type="dxa"/>
            <w:shd w:val="clear" w:color="auto" w:fill="auto"/>
          </w:tcPr>
          <w:p w14:paraId="1D627E72" w14:textId="77777777" w:rsidR="00992A54" w:rsidRPr="00992A54" w:rsidRDefault="00992A54" w:rsidP="00992A54">
            <w:pPr>
              <w:textAlignment w:val="baseline"/>
              <w:rPr>
                <w:sz w:val="22"/>
                <w:szCs w:val="22"/>
              </w:rPr>
            </w:pPr>
            <w:r w:rsidRPr="00992A54">
              <w:rPr>
                <w:color w:val="000000"/>
                <w:sz w:val="22"/>
                <w:szCs w:val="22"/>
              </w:rPr>
              <w:t>6.4. </w:t>
            </w:r>
          </w:p>
        </w:tc>
        <w:tc>
          <w:tcPr>
            <w:tcW w:w="4977" w:type="dxa"/>
            <w:gridSpan w:val="2"/>
            <w:shd w:val="clear" w:color="auto" w:fill="auto"/>
          </w:tcPr>
          <w:p w14:paraId="66999987" w14:textId="77777777" w:rsidR="00992A54" w:rsidRPr="00992A54" w:rsidRDefault="00992A54" w:rsidP="00992A54">
            <w:pPr>
              <w:jc w:val="both"/>
              <w:textAlignment w:val="baseline"/>
              <w:rPr>
                <w:sz w:val="22"/>
                <w:szCs w:val="22"/>
              </w:rPr>
            </w:pPr>
            <w:r w:rsidRPr="00992A54">
              <w:rPr>
                <w:color w:val="000000"/>
                <w:sz w:val="22"/>
                <w:szCs w:val="22"/>
              </w:rPr>
              <w:t>mākslinieciski viduvējs filmas projekts </w:t>
            </w:r>
          </w:p>
        </w:tc>
        <w:tc>
          <w:tcPr>
            <w:tcW w:w="6237" w:type="dxa"/>
            <w:shd w:val="clear" w:color="auto" w:fill="auto"/>
          </w:tcPr>
          <w:p w14:paraId="2DA3C023" w14:textId="77777777" w:rsidR="00992A54" w:rsidRPr="00992A54" w:rsidRDefault="00992A54" w:rsidP="00992A54">
            <w:pPr>
              <w:jc w:val="both"/>
              <w:textAlignment w:val="baseline"/>
              <w:rPr>
                <w:b/>
                <w:bCs/>
                <w:sz w:val="22"/>
                <w:szCs w:val="22"/>
              </w:rPr>
            </w:pPr>
            <w:r w:rsidRPr="00992A54">
              <w:rPr>
                <w:color w:val="000000"/>
                <w:sz w:val="22"/>
                <w:szCs w:val="22"/>
              </w:rPr>
              <w:t xml:space="preserve">ja mākslinieciski viduvējs filmas projekts, </w:t>
            </w:r>
            <w:r w:rsidRPr="00992A54">
              <w:rPr>
                <w:b/>
                <w:bCs/>
                <w:color w:val="000000"/>
                <w:sz w:val="22"/>
                <w:szCs w:val="22"/>
              </w:rPr>
              <w:t>tiek piešķirti 0 punkti</w:t>
            </w:r>
            <w:r w:rsidRPr="00992A54">
              <w:rPr>
                <w:color w:val="000000"/>
                <w:sz w:val="22"/>
                <w:szCs w:val="22"/>
              </w:rPr>
              <w:t>.</w:t>
            </w:r>
          </w:p>
        </w:tc>
        <w:tc>
          <w:tcPr>
            <w:tcW w:w="1985" w:type="dxa"/>
            <w:shd w:val="clear" w:color="auto" w:fill="auto"/>
          </w:tcPr>
          <w:p w14:paraId="7E0ECE5C" w14:textId="77777777" w:rsidR="00992A54" w:rsidRPr="00992A54" w:rsidRDefault="00992A54" w:rsidP="00992A54">
            <w:pPr>
              <w:textAlignment w:val="baseline"/>
              <w:rPr>
                <w:b/>
                <w:bCs/>
                <w:sz w:val="22"/>
                <w:szCs w:val="22"/>
              </w:rPr>
            </w:pPr>
            <w:r w:rsidRPr="00992A54">
              <w:rPr>
                <w:sz w:val="22"/>
                <w:szCs w:val="22"/>
              </w:rPr>
              <w:t>Iesniegums</w:t>
            </w:r>
          </w:p>
        </w:tc>
      </w:tr>
    </w:tbl>
    <w:p w14:paraId="07E72964" w14:textId="77777777" w:rsidR="008E4337" w:rsidRPr="00C468CC" w:rsidRDefault="008E4337" w:rsidP="00C468CC">
      <w:pPr>
        <w:textAlignment w:val="baseline"/>
        <w:rPr>
          <w:sz w:val="22"/>
          <w:szCs w:val="22"/>
        </w:rPr>
      </w:pPr>
    </w:p>
    <w:p w14:paraId="4A2B8A8A" w14:textId="77777777" w:rsidR="00DB3ECE" w:rsidRPr="009A5710" w:rsidRDefault="00DB3ECE" w:rsidP="009A5710"/>
    <w:sectPr w:rsidR="00DB3ECE" w:rsidRPr="009A5710" w:rsidSect="001367A4">
      <w:footerReference w:type="default" r:id="rId26"/>
      <w:type w:val="continuous"/>
      <w:pgSz w:w="16838" w:h="11906" w:orient="landscape"/>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E71B46" w14:textId="77777777" w:rsidR="00704F3D" w:rsidRDefault="00704F3D" w:rsidP="000C3162">
      <w:r>
        <w:separator/>
      </w:r>
    </w:p>
  </w:endnote>
  <w:endnote w:type="continuationSeparator" w:id="0">
    <w:p w14:paraId="6B2E9991" w14:textId="77777777" w:rsidR="00704F3D" w:rsidRDefault="00704F3D" w:rsidP="000C31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CE-Roman">
    <w:altName w:val="MS Gothic"/>
    <w:panose1 w:val="00000000000000000000"/>
    <w:charset w:val="80"/>
    <w:family w:val="auto"/>
    <w:notTrueType/>
    <w:pitch w:val="default"/>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391301" w14:textId="77777777" w:rsidR="007855F9" w:rsidRDefault="007855F9">
    <w:pPr>
      <w:pStyle w:val="Footer"/>
      <w:jc w:val="right"/>
    </w:pPr>
    <w:r>
      <w:fldChar w:fldCharType="begin"/>
    </w:r>
    <w:r>
      <w:instrText xml:space="preserve"> PAGE   \* MERGEFORMAT </w:instrText>
    </w:r>
    <w:r>
      <w:fldChar w:fldCharType="separate"/>
    </w:r>
    <w:r w:rsidR="00C82EF8">
      <w:rPr>
        <w:noProof/>
      </w:rPr>
      <w:t>24</w:t>
    </w:r>
    <w:r>
      <w:fldChar w:fldCharType="end"/>
    </w:r>
  </w:p>
  <w:p w14:paraId="5B9AFD61" w14:textId="77777777" w:rsidR="007855F9" w:rsidRDefault="007855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EBCD98" w14:textId="77777777" w:rsidR="00704F3D" w:rsidRDefault="00704F3D" w:rsidP="000C3162">
      <w:r>
        <w:separator/>
      </w:r>
    </w:p>
  </w:footnote>
  <w:footnote w:type="continuationSeparator" w:id="0">
    <w:p w14:paraId="7B746B52" w14:textId="77777777" w:rsidR="00704F3D" w:rsidRDefault="00704F3D" w:rsidP="000C31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884517"/>
    <w:multiLevelType w:val="hybridMultilevel"/>
    <w:tmpl w:val="5C56A50C"/>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FD46153"/>
    <w:multiLevelType w:val="hybridMultilevel"/>
    <w:tmpl w:val="943E95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7902AB6"/>
    <w:multiLevelType w:val="hybridMultilevel"/>
    <w:tmpl w:val="39C803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232210E"/>
    <w:multiLevelType w:val="hybridMultilevel"/>
    <w:tmpl w:val="7512C6DA"/>
    <w:lvl w:ilvl="0" w:tplc="FFFFFFFF">
      <w:start w:val="1"/>
      <w:numFmt w:val="decimal"/>
      <w:lvlText w:val="%1)"/>
      <w:lvlJc w:val="left"/>
      <w:pPr>
        <w:tabs>
          <w:tab w:val="num" w:pos="720"/>
        </w:tabs>
        <w:ind w:left="720" w:hanging="360"/>
      </w:pPr>
      <w:rPr>
        <w:rFonts w:cs="Times New Roman" w:hint="default"/>
      </w:rPr>
    </w:lvl>
    <w:lvl w:ilvl="1" w:tplc="FFFFFFFF">
      <w:start w:val="1"/>
      <w:numFmt w:val="decimal"/>
      <w:lvlText w:val="%2)"/>
      <w:lvlJc w:val="left"/>
      <w:pPr>
        <w:tabs>
          <w:tab w:val="num" w:pos="1440"/>
        </w:tabs>
        <w:ind w:left="1440" w:hanging="360"/>
      </w:pPr>
      <w:rPr>
        <w:rFonts w:cs="Times New Roman" w:hint="default"/>
        <w:color w:val="auto"/>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 w15:restartNumberingAfterBreak="0">
    <w:nsid w:val="2A55492F"/>
    <w:multiLevelType w:val="hybridMultilevel"/>
    <w:tmpl w:val="39BEB03C"/>
    <w:lvl w:ilvl="0" w:tplc="FFFFFFFF">
      <w:start w:val="1"/>
      <w:numFmt w:val="decimal"/>
      <w:lvlText w:val="%1)"/>
      <w:lvlJc w:val="left"/>
      <w:pPr>
        <w:ind w:left="720" w:hanging="360"/>
      </w:pPr>
      <w:rPr>
        <w:rFonts w:eastAsia="HelveticaNeueCE-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B16310A"/>
    <w:multiLevelType w:val="hybridMultilevel"/>
    <w:tmpl w:val="0AA48E7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EA80E98"/>
    <w:multiLevelType w:val="hybridMultilevel"/>
    <w:tmpl w:val="9980441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4736776"/>
    <w:multiLevelType w:val="hybridMultilevel"/>
    <w:tmpl w:val="24BEEA5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6AE6785"/>
    <w:multiLevelType w:val="hybridMultilevel"/>
    <w:tmpl w:val="909E62B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76721D1"/>
    <w:multiLevelType w:val="hybridMultilevel"/>
    <w:tmpl w:val="1AD47DD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DE238C5"/>
    <w:multiLevelType w:val="multilevel"/>
    <w:tmpl w:val="56D0BC9C"/>
    <w:lvl w:ilvl="0">
      <w:start w:val="1"/>
      <w:numFmt w:val="decimal"/>
      <w:lvlText w:val="%1."/>
      <w:lvlJc w:val="left"/>
      <w:pPr>
        <w:tabs>
          <w:tab w:val="num" w:pos="1657"/>
        </w:tabs>
        <w:ind w:left="1260"/>
      </w:pPr>
      <w:rPr>
        <w:rFonts w:cs="Times New Roman"/>
        <w:b w:val="0"/>
        <w:bCs w:val="0"/>
        <w:color w:val="auto"/>
      </w:rPr>
    </w:lvl>
    <w:lvl w:ilvl="1">
      <w:start w:val="1"/>
      <w:numFmt w:val="decimal"/>
      <w:pStyle w:val="Noteikumuapakpunkti"/>
      <w:lvlText w:val="%1.%2."/>
      <w:lvlJc w:val="left"/>
      <w:pPr>
        <w:tabs>
          <w:tab w:val="num" w:pos="680"/>
        </w:tabs>
      </w:pPr>
      <w:rPr>
        <w:rFonts w:cs="Times New Roman"/>
        <w:b w:val="0"/>
        <w:bCs w:val="0"/>
        <w:color w:val="auto"/>
      </w:rPr>
    </w:lvl>
    <w:lvl w:ilvl="2">
      <w:start w:val="1"/>
      <w:numFmt w:val="decimal"/>
      <w:pStyle w:val="Noteikumuapakpunkti2"/>
      <w:lvlText w:val="%1.%2.%3."/>
      <w:lvlJc w:val="left"/>
      <w:pPr>
        <w:tabs>
          <w:tab w:val="num" w:pos="851"/>
        </w:tabs>
      </w:pPr>
      <w:rPr>
        <w:rFonts w:cs="Times New Roman"/>
        <w:color w:val="auto"/>
      </w:rPr>
    </w:lvl>
    <w:lvl w:ilvl="3">
      <w:start w:val="1"/>
      <w:numFmt w:val="decimal"/>
      <w:pStyle w:val="Noteikumuapakpunkt3"/>
      <w:lvlText w:val="%1.%2.%3.%4."/>
      <w:lvlJc w:val="left"/>
      <w:pPr>
        <w:tabs>
          <w:tab w:val="num" w:pos="1134"/>
        </w:tabs>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4AC10C98"/>
    <w:multiLevelType w:val="hybridMultilevel"/>
    <w:tmpl w:val="11A063E0"/>
    <w:lvl w:ilvl="0" w:tplc="FFFFFFFF">
      <w:start w:val="1"/>
      <w:numFmt w:val="decimal"/>
      <w:lvlText w:val="%1)"/>
      <w:lvlJc w:val="left"/>
      <w:pPr>
        <w:ind w:left="677" w:hanging="360"/>
      </w:pPr>
      <w:rPr>
        <w:rFonts w:hint="default"/>
      </w:rPr>
    </w:lvl>
    <w:lvl w:ilvl="1" w:tplc="FFFFFFFF" w:tentative="1">
      <w:start w:val="1"/>
      <w:numFmt w:val="lowerLetter"/>
      <w:lvlText w:val="%2."/>
      <w:lvlJc w:val="left"/>
      <w:pPr>
        <w:ind w:left="1397" w:hanging="360"/>
      </w:pPr>
    </w:lvl>
    <w:lvl w:ilvl="2" w:tplc="FFFFFFFF" w:tentative="1">
      <w:start w:val="1"/>
      <w:numFmt w:val="lowerRoman"/>
      <w:lvlText w:val="%3."/>
      <w:lvlJc w:val="right"/>
      <w:pPr>
        <w:ind w:left="2117" w:hanging="180"/>
      </w:pPr>
    </w:lvl>
    <w:lvl w:ilvl="3" w:tplc="FFFFFFFF" w:tentative="1">
      <w:start w:val="1"/>
      <w:numFmt w:val="decimal"/>
      <w:lvlText w:val="%4."/>
      <w:lvlJc w:val="left"/>
      <w:pPr>
        <w:ind w:left="2837" w:hanging="360"/>
      </w:pPr>
    </w:lvl>
    <w:lvl w:ilvl="4" w:tplc="FFFFFFFF" w:tentative="1">
      <w:start w:val="1"/>
      <w:numFmt w:val="lowerLetter"/>
      <w:lvlText w:val="%5."/>
      <w:lvlJc w:val="left"/>
      <w:pPr>
        <w:ind w:left="3557" w:hanging="360"/>
      </w:pPr>
    </w:lvl>
    <w:lvl w:ilvl="5" w:tplc="FFFFFFFF" w:tentative="1">
      <w:start w:val="1"/>
      <w:numFmt w:val="lowerRoman"/>
      <w:lvlText w:val="%6."/>
      <w:lvlJc w:val="right"/>
      <w:pPr>
        <w:ind w:left="4277" w:hanging="180"/>
      </w:pPr>
    </w:lvl>
    <w:lvl w:ilvl="6" w:tplc="FFFFFFFF" w:tentative="1">
      <w:start w:val="1"/>
      <w:numFmt w:val="decimal"/>
      <w:lvlText w:val="%7."/>
      <w:lvlJc w:val="left"/>
      <w:pPr>
        <w:ind w:left="4997" w:hanging="360"/>
      </w:pPr>
    </w:lvl>
    <w:lvl w:ilvl="7" w:tplc="FFFFFFFF" w:tentative="1">
      <w:start w:val="1"/>
      <w:numFmt w:val="lowerLetter"/>
      <w:lvlText w:val="%8."/>
      <w:lvlJc w:val="left"/>
      <w:pPr>
        <w:ind w:left="5717" w:hanging="360"/>
      </w:pPr>
    </w:lvl>
    <w:lvl w:ilvl="8" w:tplc="FFFFFFFF" w:tentative="1">
      <w:start w:val="1"/>
      <w:numFmt w:val="lowerRoman"/>
      <w:lvlText w:val="%9."/>
      <w:lvlJc w:val="right"/>
      <w:pPr>
        <w:ind w:left="6437" w:hanging="180"/>
      </w:pPr>
    </w:lvl>
  </w:abstractNum>
  <w:abstractNum w:abstractNumId="12" w15:restartNumberingAfterBreak="0">
    <w:nsid w:val="51D340AF"/>
    <w:multiLevelType w:val="hybridMultilevel"/>
    <w:tmpl w:val="A17ED5A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284621C"/>
    <w:multiLevelType w:val="hybridMultilevel"/>
    <w:tmpl w:val="727EA4F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42843E0"/>
    <w:multiLevelType w:val="hybridMultilevel"/>
    <w:tmpl w:val="3B0C9D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68A3194"/>
    <w:multiLevelType w:val="hybridMultilevel"/>
    <w:tmpl w:val="8C808AD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7337F04"/>
    <w:multiLevelType w:val="hybridMultilevel"/>
    <w:tmpl w:val="89305AB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BD71DA9"/>
    <w:multiLevelType w:val="hybridMultilevel"/>
    <w:tmpl w:val="5A2E13A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C6D13ED"/>
    <w:multiLevelType w:val="hybridMultilevel"/>
    <w:tmpl w:val="9F40E47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EA10246"/>
    <w:multiLevelType w:val="hybridMultilevel"/>
    <w:tmpl w:val="111CC07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9651560"/>
    <w:multiLevelType w:val="hybridMultilevel"/>
    <w:tmpl w:val="D6982FA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13121E9"/>
    <w:multiLevelType w:val="hybridMultilevel"/>
    <w:tmpl w:val="3D54492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2BD1104"/>
    <w:multiLevelType w:val="hybridMultilevel"/>
    <w:tmpl w:val="7CAE959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905149104">
    <w:abstractNumId w:val="10"/>
  </w:num>
  <w:num w:numId="2" w16cid:durableId="2053338622">
    <w:abstractNumId w:val="18"/>
  </w:num>
  <w:num w:numId="3" w16cid:durableId="1662155447">
    <w:abstractNumId w:val="6"/>
  </w:num>
  <w:num w:numId="4" w16cid:durableId="225723644">
    <w:abstractNumId w:val="9"/>
  </w:num>
  <w:num w:numId="5" w16cid:durableId="1047609807">
    <w:abstractNumId w:val="21"/>
  </w:num>
  <w:num w:numId="6" w16cid:durableId="1947810736">
    <w:abstractNumId w:val="20"/>
  </w:num>
  <w:num w:numId="7" w16cid:durableId="2111653915">
    <w:abstractNumId w:val="12"/>
  </w:num>
  <w:num w:numId="8" w16cid:durableId="1998267928">
    <w:abstractNumId w:val="2"/>
  </w:num>
  <w:num w:numId="9" w16cid:durableId="746002349">
    <w:abstractNumId w:val="15"/>
  </w:num>
  <w:num w:numId="10" w16cid:durableId="2001345648">
    <w:abstractNumId w:val="8"/>
  </w:num>
  <w:num w:numId="11" w16cid:durableId="605121267">
    <w:abstractNumId w:val="22"/>
  </w:num>
  <w:num w:numId="12" w16cid:durableId="693190462">
    <w:abstractNumId w:val="1"/>
  </w:num>
  <w:num w:numId="13" w16cid:durableId="1686446017">
    <w:abstractNumId w:val="19"/>
  </w:num>
  <w:num w:numId="14" w16cid:durableId="2036079269">
    <w:abstractNumId w:val="0"/>
  </w:num>
  <w:num w:numId="15" w16cid:durableId="1403597733">
    <w:abstractNumId w:val="5"/>
  </w:num>
  <w:num w:numId="16" w16cid:durableId="1930308672">
    <w:abstractNumId w:val="16"/>
  </w:num>
  <w:num w:numId="17" w16cid:durableId="1180193931">
    <w:abstractNumId w:val="17"/>
  </w:num>
  <w:num w:numId="18" w16cid:durableId="353113731">
    <w:abstractNumId w:val="13"/>
  </w:num>
  <w:num w:numId="19" w16cid:durableId="1365133630">
    <w:abstractNumId w:val="14"/>
  </w:num>
  <w:num w:numId="20" w16cid:durableId="500004612">
    <w:abstractNumId w:val="4"/>
  </w:num>
  <w:num w:numId="21" w16cid:durableId="346375122">
    <w:abstractNumId w:val="11"/>
  </w:num>
  <w:num w:numId="22" w16cid:durableId="230431615">
    <w:abstractNumId w:val="3"/>
  </w:num>
  <w:num w:numId="23" w16cid:durableId="209127257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grammar="clean"/>
  <w:defaultTabStop w:val="720"/>
  <w:doNotHyphenateCaps/>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3162"/>
    <w:rsid w:val="000009E6"/>
    <w:rsid w:val="00000B77"/>
    <w:rsid w:val="00001324"/>
    <w:rsid w:val="000019EC"/>
    <w:rsid w:val="000049E0"/>
    <w:rsid w:val="00010678"/>
    <w:rsid w:val="000137F9"/>
    <w:rsid w:val="00013884"/>
    <w:rsid w:val="000144C4"/>
    <w:rsid w:val="000200AF"/>
    <w:rsid w:val="00020806"/>
    <w:rsid w:val="00022652"/>
    <w:rsid w:val="000229DC"/>
    <w:rsid w:val="00022F0B"/>
    <w:rsid w:val="0002325B"/>
    <w:rsid w:val="000238B6"/>
    <w:rsid w:val="000246DD"/>
    <w:rsid w:val="00025123"/>
    <w:rsid w:val="000278A3"/>
    <w:rsid w:val="00027FB3"/>
    <w:rsid w:val="00037B59"/>
    <w:rsid w:val="00037BE0"/>
    <w:rsid w:val="00043CA3"/>
    <w:rsid w:val="0005075D"/>
    <w:rsid w:val="0005170D"/>
    <w:rsid w:val="00051977"/>
    <w:rsid w:val="0005632B"/>
    <w:rsid w:val="00056D7C"/>
    <w:rsid w:val="00057DAA"/>
    <w:rsid w:val="0006018A"/>
    <w:rsid w:val="00060ADE"/>
    <w:rsid w:val="00060F81"/>
    <w:rsid w:val="0006509F"/>
    <w:rsid w:val="00067973"/>
    <w:rsid w:val="00070726"/>
    <w:rsid w:val="00071D56"/>
    <w:rsid w:val="00074722"/>
    <w:rsid w:val="00075E45"/>
    <w:rsid w:val="000765B6"/>
    <w:rsid w:val="000804AE"/>
    <w:rsid w:val="00081329"/>
    <w:rsid w:val="00082005"/>
    <w:rsid w:val="00082A2F"/>
    <w:rsid w:val="00083BE6"/>
    <w:rsid w:val="00084152"/>
    <w:rsid w:val="00085F8C"/>
    <w:rsid w:val="00087B60"/>
    <w:rsid w:val="00091F79"/>
    <w:rsid w:val="00092670"/>
    <w:rsid w:val="00097DE5"/>
    <w:rsid w:val="000A37E0"/>
    <w:rsid w:val="000A3F45"/>
    <w:rsid w:val="000A76FD"/>
    <w:rsid w:val="000B0900"/>
    <w:rsid w:val="000B15A6"/>
    <w:rsid w:val="000B2326"/>
    <w:rsid w:val="000B344E"/>
    <w:rsid w:val="000B52BD"/>
    <w:rsid w:val="000B56B3"/>
    <w:rsid w:val="000B585E"/>
    <w:rsid w:val="000B5B0C"/>
    <w:rsid w:val="000C0FA7"/>
    <w:rsid w:val="000C3162"/>
    <w:rsid w:val="000C5B9D"/>
    <w:rsid w:val="000C6ADB"/>
    <w:rsid w:val="000C72E8"/>
    <w:rsid w:val="000C7462"/>
    <w:rsid w:val="000C7E80"/>
    <w:rsid w:val="000D173C"/>
    <w:rsid w:val="000D2642"/>
    <w:rsid w:val="000E154A"/>
    <w:rsid w:val="000E1F45"/>
    <w:rsid w:val="000E24D2"/>
    <w:rsid w:val="000E4ED3"/>
    <w:rsid w:val="000E7C11"/>
    <w:rsid w:val="000F09E7"/>
    <w:rsid w:val="000F135D"/>
    <w:rsid w:val="000F3963"/>
    <w:rsid w:val="000F5613"/>
    <w:rsid w:val="000F7C8B"/>
    <w:rsid w:val="00102335"/>
    <w:rsid w:val="00102B8F"/>
    <w:rsid w:val="001038D6"/>
    <w:rsid w:val="0010449E"/>
    <w:rsid w:val="00107DB2"/>
    <w:rsid w:val="0011124F"/>
    <w:rsid w:val="001113A6"/>
    <w:rsid w:val="00115415"/>
    <w:rsid w:val="00116E8C"/>
    <w:rsid w:val="00120588"/>
    <w:rsid w:val="0012115C"/>
    <w:rsid w:val="00123517"/>
    <w:rsid w:val="00125E87"/>
    <w:rsid w:val="0012676B"/>
    <w:rsid w:val="001306D0"/>
    <w:rsid w:val="00130C5F"/>
    <w:rsid w:val="0013121A"/>
    <w:rsid w:val="00131F65"/>
    <w:rsid w:val="001367A4"/>
    <w:rsid w:val="00136B0D"/>
    <w:rsid w:val="0013717E"/>
    <w:rsid w:val="00141FD3"/>
    <w:rsid w:val="001432AF"/>
    <w:rsid w:val="00143AD5"/>
    <w:rsid w:val="0014535E"/>
    <w:rsid w:val="00146782"/>
    <w:rsid w:val="00151375"/>
    <w:rsid w:val="00152A25"/>
    <w:rsid w:val="00153B44"/>
    <w:rsid w:val="00156B5B"/>
    <w:rsid w:val="001614BE"/>
    <w:rsid w:val="001626CA"/>
    <w:rsid w:val="001636CA"/>
    <w:rsid w:val="001677D8"/>
    <w:rsid w:val="00170FED"/>
    <w:rsid w:val="00171917"/>
    <w:rsid w:val="00171A51"/>
    <w:rsid w:val="00173001"/>
    <w:rsid w:val="00173523"/>
    <w:rsid w:val="001736AD"/>
    <w:rsid w:val="001776C0"/>
    <w:rsid w:val="00182A4F"/>
    <w:rsid w:val="00182ACF"/>
    <w:rsid w:val="00183F7C"/>
    <w:rsid w:val="00185373"/>
    <w:rsid w:val="00185CD1"/>
    <w:rsid w:val="00190E9E"/>
    <w:rsid w:val="00190FEA"/>
    <w:rsid w:val="00192C48"/>
    <w:rsid w:val="0019479E"/>
    <w:rsid w:val="00195150"/>
    <w:rsid w:val="001A370E"/>
    <w:rsid w:val="001A600D"/>
    <w:rsid w:val="001A675D"/>
    <w:rsid w:val="001A78EB"/>
    <w:rsid w:val="001B4ADE"/>
    <w:rsid w:val="001B5360"/>
    <w:rsid w:val="001B66CF"/>
    <w:rsid w:val="001B752C"/>
    <w:rsid w:val="001C1DC4"/>
    <w:rsid w:val="001C3A2F"/>
    <w:rsid w:val="001C5604"/>
    <w:rsid w:val="001C6033"/>
    <w:rsid w:val="001D1C91"/>
    <w:rsid w:val="001D381E"/>
    <w:rsid w:val="001D390F"/>
    <w:rsid w:val="001D49D5"/>
    <w:rsid w:val="001E0AD3"/>
    <w:rsid w:val="001E3D82"/>
    <w:rsid w:val="001E4FE3"/>
    <w:rsid w:val="001E5A19"/>
    <w:rsid w:val="001E77E9"/>
    <w:rsid w:val="001F15DF"/>
    <w:rsid w:val="001F751A"/>
    <w:rsid w:val="002018AB"/>
    <w:rsid w:val="00203E21"/>
    <w:rsid w:val="00204CB8"/>
    <w:rsid w:val="0020561C"/>
    <w:rsid w:val="00211A83"/>
    <w:rsid w:val="0021634B"/>
    <w:rsid w:val="0022544B"/>
    <w:rsid w:val="00226E35"/>
    <w:rsid w:val="00230E0C"/>
    <w:rsid w:val="00231FC7"/>
    <w:rsid w:val="00235B55"/>
    <w:rsid w:val="00243381"/>
    <w:rsid w:val="002439EC"/>
    <w:rsid w:val="002448A9"/>
    <w:rsid w:val="00246369"/>
    <w:rsid w:val="002521CC"/>
    <w:rsid w:val="002556B6"/>
    <w:rsid w:val="002569BD"/>
    <w:rsid w:val="00256D16"/>
    <w:rsid w:val="00257AD6"/>
    <w:rsid w:val="00257ADC"/>
    <w:rsid w:val="00260167"/>
    <w:rsid w:val="00260E8F"/>
    <w:rsid w:val="0026265A"/>
    <w:rsid w:val="00262F06"/>
    <w:rsid w:val="00266F9E"/>
    <w:rsid w:val="00271E03"/>
    <w:rsid w:val="002765E6"/>
    <w:rsid w:val="00277B90"/>
    <w:rsid w:val="00277CB5"/>
    <w:rsid w:val="00280746"/>
    <w:rsid w:val="00283686"/>
    <w:rsid w:val="0028405C"/>
    <w:rsid w:val="0028420D"/>
    <w:rsid w:val="002842EC"/>
    <w:rsid w:val="00284825"/>
    <w:rsid w:val="00286EC9"/>
    <w:rsid w:val="00290768"/>
    <w:rsid w:val="002908C0"/>
    <w:rsid w:val="00290AB5"/>
    <w:rsid w:val="00291AE5"/>
    <w:rsid w:val="00297370"/>
    <w:rsid w:val="002975C7"/>
    <w:rsid w:val="002A04BF"/>
    <w:rsid w:val="002A0DCB"/>
    <w:rsid w:val="002A2BFD"/>
    <w:rsid w:val="002A2FE7"/>
    <w:rsid w:val="002A6634"/>
    <w:rsid w:val="002B09D4"/>
    <w:rsid w:val="002B0F2D"/>
    <w:rsid w:val="002B30CA"/>
    <w:rsid w:val="002B4A17"/>
    <w:rsid w:val="002B51AD"/>
    <w:rsid w:val="002B5ABE"/>
    <w:rsid w:val="002B7212"/>
    <w:rsid w:val="002C114F"/>
    <w:rsid w:val="002C3258"/>
    <w:rsid w:val="002C732B"/>
    <w:rsid w:val="002D05D7"/>
    <w:rsid w:val="002D21C5"/>
    <w:rsid w:val="002D2F26"/>
    <w:rsid w:val="002D3CF1"/>
    <w:rsid w:val="002D7563"/>
    <w:rsid w:val="002E03F6"/>
    <w:rsid w:val="002E1E4F"/>
    <w:rsid w:val="002E2B55"/>
    <w:rsid w:val="002E2E2E"/>
    <w:rsid w:val="002E3D74"/>
    <w:rsid w:val="002E4873"/>
    <w:rsid w:val="002E74ED"/>
    <w:rsid w:val="002E7A8F"/>
    <w:rsid w:val="002F1E06"/>
    <w:rsid w:val="002F2178"/>
    <w:rsid w:val="002F498F"/>
    <w:rsid w:val="002F5CEE"/>
    <w:rsid w:val="002F7DF8"/>
    <w:rsid w:val="002F7E55"/>
    <w:rsid w:val="00301E8D"/>
    <w:rsid w:val="00303BDC"/>
    <w:rsid w:val="00305F9F"/>
    <w:rsid w:val="00311699"/>
    <w:rsid w:val="003132D7"/>
    <w:rsid w:val="0031612E"/>
    <w:rsid w:val="00320176"/>
    <w:rsid w:val="00321CDC"/>
    <w:rsid w:val="00322229"/>
    <w:rsid w:val="0032741B"/>
    <w:rsid w:val="0032763B"/>
    <w:rsid w:val="003303E4"/>
    <w:rsid w:val="003338F6"/>
    <w:rsid w:val="0034173B"/>
    <w:rsid w:val="00346606"/>
    <w:rsid w:val="00347971"/>
    <w:rsid w:val="003557C8"/>
    <w:rsid w:val="003563F1"/>
    <w:rsid w:val="003577A5"/>
    <w:rsid w:val="0036118F"/>
    <w:rsid w:val="00362347"/>
    <w:rsid w:val="00363176"/>
    <w:rsid w:val="00370CD6"/>
    <w:rsid w:val="00374FDA"/>
    <w:rsid w:val="00377D37"/>
    <w:rsid w:val="0038173A"/>
    <w:rsid w:val="0038477B"/>
    <w:rsid w:val="003871DC"/>
    <w:rsid w:val="0039041B"/>
    <w:rsid w:val="003907EA"/>
    <w:rsid w:val="00392036"/>
    <w:rsid w:val="00393287"/>
    <w:rsid w:val="00393F77"/>
    <w:rsid w:val="00394ED2"/>
    <w:rsid w:val="00397D43"/>
    <w:rsid w:val="003A0C21"/>
    <w:rsid w:val="003A1976"/>
    <w:rsid w:val="003A2A98"/>
    <w:rsid w:val="003A4090"/>
    <w:rsid w:val="003A5BB4"/>
    <w:rsid w:val="003B22B3"/>
    <w:rsid w:val="003B246A"/>
    <w:rsid w:val="003B3C9B"/>
    <w:rsid w:val="003B3D8F"/>
    <w:rsid w:val="003B4364"/>
    <w:rsid w:val="003C1E26"/>
    <w:rsid w:val="003C1F62"/>
    <w:rsid w:val="003C4F6C"/>
    <w:rsid w:val="003C721D"/>
    <w:rsid w:val="003D0821"/>
    <w:rsid w:val="003D0F1D"/>
    <w:rsid w:val="003D2369"/>
    <w:rsid w:val="003D65A0"/>
    <w:rsid w:val="003E0D71"/>
    <w:rsid w:val="003E4CBD"/>
    <w:rsid w:val="003E4EEF"/>
    <w:rsid w:val="003F05D1"/>
    <w:rsid w:val="003F0F3B"/>
    <w:rsid w:val="003F4A25"/>
    <w:rsid w:val="003F7A6C"/>
    <w:rsid w:val="00401926"/>
    <w:rsid w:val="004019ED"/>
    <w:rsid w:val="00402FA8"/>
    <w:rsid w:val="0040558E"/>
    <w:rsid w:val="00406E13"/>
    <w:rsid w:val="00410217"/>
    <w:rsid w:val="0041368F"/>
    <w:rsid w:val="00416809"/>
    <w:rsid w:val="0041741A"/>
    <w:rsid w:val="004208AD"/>
    <w:rsid w:val="004231C2"/>
    <w:rsid w:val="00425258"/>
    <w:rsid w:val="00425F9D"/>
    <w:rsid w:val="00427B40"/>
    <w:rsid w:val="004301DF"/>
    <w:rsid w:val="00430DEE"/>
    <w:rsid w:val="0043199D"/>
    <w:rsid w:val="00436C8B"/>
    <w:rsid w:val="00437513"/>
    <w:rsid w:val="00443C8C"/>
    <w:rsid w:val="00445653"/>
    <w:rsid w:val="0045049D"/>
    <w:rsid w:val="004509D4"/>
    <w:rsid w:val="00450C88"/>
    <w:rsid w:val="00456ACB"/>
    <w:rsid w:val="004619A4"/>
    <w:rsid w:val="00463952"/>
    <w:rsid w:val="00464976"/>
    <w:rsid w:val="0047110E"/>
    <w:rsid w:val="00477A29"/>
    <w:rsid w:val="004808EB"/>
    <w:rsid w:val="00482789"/>
    <w:rsid w:val="004832AE"/>
    <w:rsid w:val="004833FF"/>
    <w:rsid w:val="00484522"/>
    <w:rsid w:val="0049087C"/>
    <w:rsid w:val="004913FD"/>
    <w:rsid w:val="00491FA0"/>
    <w:rsid w:val="00491FF3"/>
    <w:rsid w:val="004955E6"/>
    <w:rsid w:val="00497708"/>
    <w:rsid w:val="00497853"/>
    <w:rsid w:val="004A0C88"/>
    <w:rsid w:val="004A2169"/>
    <w:rsid w:val="004A3433"/>
    <w:rsid w:val="004A3DFB"/>
    <w:rsid w:val="004B0694"/>
    <w:rsid w:val="004B1636"/>
    <w:rsid w:val="004B47E8"/>
    <w:rsid w:val="004B5BA8"/>
    <w:rsid w:val="004B6200"/>
    <w:rsid w:val="004C0796"/>
    <w:rsid w:val="004C5F89"/>
    <w:rsid w:val="004D046D"/>
    <w:rsid w:val="004D0608"/>
    <w:rsid w:val="004D34E9"/>
    <w:rsid w:val="004E0547"/>
    <w:rsid w:val="004E0E42"/>
    <w:rsid w:val="004E156A"/>
    <w:rsid w:val="004E1E7B"/>
    <w:rsid w:val="004E1EF2"/>
    <w:rsid w:val="004E287E"/>
    <w:rsid w:val="004E38B3"/>
    <w:rsid w:val="004E55F8"/>
    <w:rsid w:val="004E636A"/>
    <w:rsid w:val="004E64C5"/>
    <w:rsid w:val="004F2CF2"/>
    <w:rsid w:val="004F4F4C"/>
    <w:rsid w:val="004F5392"/>
    <w:rsid w:val="00502C93"/>
    <w:rsid w:val="005047C0"/>
    <w:rsid w:val="00504C5C"/>
    <w:rsid w:val="00504FC2"/>
    <w:rsid w:val="00505F47"/>
    <w:rsid w:val="00506EDF"/>
    <w:rsid w:val="00510C5D"/>
    <w:rsid w:val="00515FBD"/>
    <w:rsid w:val="005231E9"/>
    <w:rsid w:val="005271EF"/>
    <w:rsid w:val="00530E7A"/>
    <w:rsid w:val="00533FBD"/>
    <w:rsid w:val="00536ED1"/>
    <w:rsid w:val="00542E30"/>
    <w:rsid w:val="00544BAE"/>
    <w:rsid w:val="00554A95"/>
    <w:rsid w:val="005569FE"/>
    <w:rsid w:val="0056286B"/>
    <w:rsid w:val="005656E8"/>
    <w:rsid w:val="00565CA0"/>
    <w:rsid w:val="00566CA3"/>
    <w:rsid w:val="005703EA"/>
    <w:rsid w:val="00572647"/>
    <w:rsid w:val="00574EFA"/>
    <w:rsid w:val="00580120"/>
    <w:rsid w:val="00580199"/>
    <w:rsid w:val="00581C5B"/>
    <w:rsid w:val="00581E63"/>
    <w:rsid w:val="00582692"/>
    <w:rsid w:val="005826E7"/>
    <w:rsid w:val="0058468D"/>
    <w:rsid w:val="00590C59"/>
    <w:rsid w:val="00590DDC"/>
    <w:rsid w:val="00591ECA"/>
    <w:rsid w:val="00593B2E"/>
    <w:rsid w:val="00593F2A"/>
    <w:rsid w:val="0059524D"/>
    <w:rsid w:val="0059524E"/>
    <w:rsid w:val="0059708D"/>
    <w:rsid w:val="00597AF8"/>
    <w:rsid w:val="005A0EFD"/>
    <w:rsid w:val="005A6F91"/>
    <w:rsid w:val="005B1C63"/>
    <w:rsid w:val="005B5921"/>
    <w:rsid w:val="005C1E47"/>
    <w:rsid w:val="005C4103"/>
    <w:rsid w:val="005C778C"/>
    <w:rsid w:val="005D06A5"/>
    <w:rsid w:val="005D06CE"/>
    <w:rsid w:val="005D1B0A"/>
    <w:rsid w:val="005D756D"/>
    <w:rsid w:val="005E097E"/>
    <w:rsid w:val="005E2AB2"/>
    <w:rsid w:val="005E2B1D"/>
    <w:rsid w:val="005E498A"/>
    <w:rsid w:val="005E7D62"/>
    <w:rsid w:val="00600A7E"/>
    <w:rsid w:val="00601353"/>
    <w:rsid w:val="00601D5C"/>
    <w:rsid w:val="00603670"/>
    <w:rsid w:val="00603CBE"/>
    <w:rsid w:val="00604D37"/>
    <w:rsid w:val="006054E4"/>
    <w:rsid w:val="00605CC4"/>
    <w:rsid w:val="00610DA2"/>
    <w:rsid w:val="006135C1"/>
    <w:rsid w:val="006140F7"/>
    <w:rsid w:val="00614897"/>
    <w:rsid w:val="006166CC"/>
    <w:rsid w:val="00624C27"/>
    <w:rsid w:val="00625EF4"/>
    <w:rsid w:val="00626643"/>
    <w:rsid w:val="006273A6"/>
    <w:rsid w:val="00630BA1"/>
    <w:rsid w:val="00630E92"/>
    <w:rsid w:val="0063118D"/>
    <w:rsid w:val="00631E1C"/>
    <w:rsid w:val="006324B5"/>
    <w:rsid w:val="00632C18"/>
    <w:rsid w:val="00633818"/>
    <w:rsid w:val="006357C4"/>
    <w:rsid w:val="00635D3B"/>
    <w:rsid w:val="006432F5"/>
    <w:rsid w:val="006445CE"/>
    <w:rsid w:val="0064495D"/>
    <w:rsid w:val="0064498A"/>
    <w:rsid w:val="00650007"/>
    <w:rsid w:val="00653657"/>
    <w:rsid w:val="00656382"/>
    <w:rsid w:val="006563CF"/>
    <w:rsid w:val="00660695"/>
    <w:rsid w:val="00660A21"/>
    <w:rsid w:val="00660A5B"/>
    <w:rsid w:val="006646A8"/>
    <w:rsid w:val="00665E34"/>
    <w:rsid w:val="006747C2"/>
    <w:rsid w:val="00675A8B"/>
    <w:rsid w:val="006762E9"/>
    <w:rsid w:val="0068078F"/>
    <w:rsid w:val="0068326F"/>
    <w:rsid w:val="0068668D"/>
    <w:rsid w:val="006869E7"/>
    <w:rsid w:val="00686C75"/>
    <w:rsid w:val="00686E33"/>
    <w:rsid w:val="00690600"/>
    <w:rsid w:val="00690C17"/>
    <w:rsid w:val="006911E0"/>
    <w:rsid w:val="00691CE5"/>
    <w:rsid w:val="00691ED3"/>
    <w:rsid w:val="00695971"/>
    <w:rsid w:val="0069719F"/>
    <w:rsid w:val="00697EE3"/>
    <w:rsid w:val="006A1D83"/>
    <w:rsid w:val="006A453E"/>
    <w:rsid w:val="006A519C"/>
    <w:rsid w:val="006A79AF"/>
    <w:rsid w:val="006B1B4E"/>
    <w:rsid w:val="006B4034"/>
    <w:rsid w:val="006B60C9"/>
    <w:rsid w:val="006B70F8"/>
    <w:rsid w:val="006B7128"/>
    <w:rsid w:val="006B72E4"/>
    <w:rsid w:val="006B761C"/>
    <w:rsid w:val="006C1E27"/>
    <w:rsid w:val="006C206C"/>
    <w:rsid w:val="006C261A"/>
    <w:rsid w:val="006C36F4"/>
    <w:rsid w:val="006C403C"/>
    <w:rsid w:val="006C4215"/>
    <w:rsid w:val="006C4248"/>
    <w:rsid w:val="006D14F5"/>
    <w:rsid w:val="006D22AE"/>
    <w:rsid w:val="006D626A"/>
    <w:rsid w:val="006D74EE"/>
    <w:rsid w:val="006E004A"/>
    <w:rsid w:val="006E0385"/>
    <w:rsid w:val="006E06A5"/>
    <w:rsid w:val="006E4D34"/>
    <w:rsid w:val="006E6D71"/>
    <w:rsid w:val="006F22A1"/>
    <w:rsid w:val="00700544"/>
    <w:rsid w:val="007006CE"/>
    <w:rsid w:val="007016EB"/>
    <w:rsid w:val="00704B37"/>
    <w:rsid w:val="00704F3D"/>
    <w:rsid w:val="0070619A"/>
    <w:rsid w:val="0070753E"/>
    <w:rsid w:val="00711D2C"/>
    <w:rsid w:val="007133DA"/>
    <w:rsid w:val="00713AF7"/>
    <w:rsid w:val="007145ED"/>
    <w:rsid w:val="00715241"/>
    <w:rsid w:val="00716457"/>
    <w:rsid w:val="00722394"/>
    <w:rsid w:val="00722575"/>
    <w:rsid w:val="00726853"/>
    <w:rsid w:val="00733057"/>
    <w:rsid w:val="0073571B"/>
    <w:rsid w:val="007358C1"/>
    <w:rsid w:val="007400E9"/>
    <w:rsid w:val="007432B0"/>
    <w:rsid w:val="007433E2"/>
    <w:rsid w:val="00745759"/>
    <w:rsid w:val="00746434"/>
    <w:rsid w:val="007476CF"/>
    <w:rsid w:val="007536E5"/>
    <w:rsid w:val="007536F4"/>
    <w:rsid w:val="007537F4"/>
    <w:rsid w:val="007562F9"/>
    <w:rsid w:val="00757B08"/>
    <w:rsid w:val="007622B0"/>
    <w:rsid w:val="007625FB"/>
    <w:rsid w:val="0076325B"/>
    <w:rsid w:val="00765A14"/>
    <w:rsid w:val="00767458"/>
    <w:rsid w:val="00770E7A"/>
    <w:rsid w:val="00770FA4"/>
    <w:rsid w:val="00772B9C"/>
    <w:rsid w:val="00773F10"/>
    <w:rsid w:val="00774A0F"/>
    <w:rsid w:val="00776483"/>
    <w:rsid w:val="00776ACA"/>
    <w:rsid w:val="00780A5B"/>
    <w:rsid w:val="007813D1"/>
    <w:rsid w:val="00782AE4"/>
    <w:rsid w:val="00784D0C"/>
    <w:rsid w:val="007855F9"/>
    <w:rsid w:val="00790877"/>
    <w:rsid w:val="00790FBA"/>
    <w:rsid w:val="00792ECE"/>
    <w:rsid w:val="00795DB3"/>
    <w:rsid w:val="00796662"/>
    <w:rsid w:val="00796DA1"/>
    <w:rsid w:val="00797F63"/>
    <w:rsid w:val="007A1854"/>
    <w:rsid w:val="007A1A6D"/>
    <w:rsid w:val="007A79E5"/>
    <w:rsid w:val="007B7094"/>
    <w:rsid w:val="007C09E6"/>
    <w:rsid w:val="007C3115"/>
    <w:rsid w:val="007C3278"/>
    <w:rsid w:val="007C362B"/>
    <w:rsid w:val="007C465A"/>
    <w:rsid w:val="007C4DC2"/>
    <w:rsid w:val="007C5D3D"/>
    <w:rsid w:val="007D1946"/>
    <w:rsid w:val="007D1DDB"/>
    <w:rsid w:val="007D4521"/>
    <w:rsid w:val="007D537F"/>
    <w:rsid w:val="007D5424"/>
    <w:rsid w:val="007D6AE4"/>
    <w:rsid w:val="007E32E9"/>
    <w:rsid w:val="007E58BA"/>
    <w:rsid w:val="007E6527"/>
    <w:rsid w:val="007E65EA"/>
    <w:rsid w:val="007E6FB7"/>
    <w:rsid w:val="007E73BE"/>
    <w:rsid w:val="007F0086"/>
    <w:rsid w:val="007F01FC"/>
    <w:rsid w:val="007F3261"/>
    <w:rsid w:val="007F4D4A"/>
    <w:rsid w:val="007F52CF"/>
    <w:rsid w:val="00802865"/>
    <w:rsid w:val="00804979"/>
    <w:rsid w:val="008061EF"/>
    <w:rsid w:val="0080649E"/>
    <w:rsid w:val="008076C5"/>
    <w:rsid w:val="00815F80"/>
    <w:rsid w:val="00816BAB"/>
    <w:rsid w:val="008206BA"/>
    <w:rsid w:val="00827F54"/>
    <w:rsid w:val="0083449F"/>
    <w:rsid w:val="008346C9"/>
    <w:rsid w:val="00836FA3"/>
    <w:rsid w:val="00842E38"/>
    <w:rsid w:val="0084489E"/>
    <w:rsid w:val="0084616F"/>
    <w:rsid w:val="008477FB"/>
    <w:rsid w:val="008508BB"/>
    <w:rsid w:val="00851810"/>
    <w:rsid w:val="008537F3"/>
    <w:rsid w:val="00856950"/>
    <w:rsid w:val="00860339"/>
    <w:rsid w:val="0086350A"/>
    <w:rsid w:val="00863C77"/>
    <w:rsid w:val="0086703B"/>
    <w:rsid w:val="00867270"/>
    <w:rsid w:val="00867C47"/>
    <w:rsid w:val="00873975"/>
    <w:rsid w:val="00874833"/>
    <w:rsid w:val="0087532B"/>
    <w:rsid w:val="008758EA"/>
    <w:rsid w:val="008770B0"/>
    <w:rsid w:val="008828D3"/>
    <w:rsid w:val="00883F95"/>
    <w:rsid w:val="008844E4"/>
    <w:rsid w:val="0088479D"/>
    <w:rsid w:val="00884BCF"/>
    <w:rsid w:val="00886306"/>
    <w:rsid w:val="00887A0F"/>
    <w:rsid w:val="00891371"/>
    <w:rsid w:val="008934F1"/>
    <w:rsid w:val="008935E8"/>
    <w:rsid w:val="00895A92"/>
    <w:rsid w:val="00896D5D"/>
    <w:rsid w:val="008A03EF"/>
    <w:rsid w:val="008A18F3"/>
    <w:rsid w:val="008A204C"/>
    <w:rsid w:val="008A5B74"/>
    <w:rsid w:val="008A7976"/>
    <w:rsid w:val="008B1857"/>
    <w:rsid w:val="008B6616"/>
    <w:rsid w:val="008B6BDD"/>
    <w:rsid w:val="008C079B"/>
    <w:rsid w:val="008C267F"/>
    <w:rsid w:val="008C41F7"/>
    <w:rsid w:val="008C5A09"/>
    <w:rsid w:val="008C7400"/>
    <w:rsid w:val="008D7049"/>
    <w:rsid w:val="008D7A6C"/>
    <w:rsid w:val="008E180D"/>
    <w:rsid w:val="008E19A8"/>
    <w:rsid w:val="008E3DB9"/>
    <w:rsid w:val="008E4337"/>
    <w:rsid w:val="008E4CC1"/>
    <w:rsid w:val="008F0057"/>
    <w:rsid w:val="008F162D"/>
    <w:rsid w:val="008F399C"/>
    <w:rsid w:val="008F7A0E"/>
    <w:rsid w:val="008F7B44"/>
    <w:rsid w:val="0090182E"/>
    <w:rsid w:val="0090286D"/>
    <w:rsid w:val="00903CCC"/>
    <w:rsid w:val="0090447E"/>
    <w:rsid w:val="00907778"/>
    <w:rsid w:val="00910ADD"/>
    <w:rsid w:val="00914F5F"/>
    <w:rsid w:val="00914FA2"/>
    <w:rsid w:val="0091671A"/>
    <w:rsid w:val="00916B96"/>
    <w:rsid w:val="00921504"/>
    <w:rsid w:val="00921EFA"/>
    <w:rsid w:val="0092220A"/>
    <w:rsid w:val="0092565D"/>
    <w:rsid w:val="0092767B"/>
    <w:rsid w:val="00927BE4"/>
    <w:rsid w:val="00930BC6"/>
    <w:rsid w:val="00930E18"/>
    <w:rsid w:val="009315C1"/>
    <w:rsid w:val="00935E05"/>
    <w:rsid w:val="00937830"/>
    <w:rsid w:val="0094097E"/>
    <w:rsid w:val="00941BA8"/>
    <w:rsid w:val="00942705"/>
    <w:rsid w:val="00942739"/>
    <w:rsid w:val="00943B1F"/>
    <w:rsid w:val="009547F2"/>
    <w:rsid w:val="00956B4F"/>
    <w:rsid w:val="00956BB5"/>
    <w:rsid w:val="009662EB"/>
    <w:rsid w:val="009668AC"/>
    <w:rsid w:val="009740E6"/>
    <w:rsid w:val="0097478A"/>
    <w:rsid w:val="00976779"/>
    <w:rsid w:val="00977824"/>
    <w:rsid w:val="009835AF"/>
    <w:rsid w:val="00983F0B"/>
    <w:rsid w:val="00985152"/>
    <w:rsid w:val="00985A77"/>
    <w:rsid w:val="00992A54"/>
    <w:rsid w:val="00992B68"/>
    <w:rsid w:val="00993CEA"/>
    <w:rsid w:val="00995F22"/>
    <w:rsid w:val="00997414"/>
    <w:rsid w:val="009A480E"/>
    <w:rsid w:val="009A5710"/>
    <w:rsid w:val="009A7CCF"/>
    <w:rsid w:val="009B0032"/>
    <w:rsid w:val="009B3204"/>
    <w:rsid w:val="009B32FB"/>
    <w:rsid w:val="009B3638"/>
    <w:rsid w:val="009B4B50"/>
    <w:rsid w:val="009B6EB2"/>
    <w:rsid w:val="009B6F10"/>
    <w:rsid w:val="009B7436"/>
    <w:rsid w:val="009C4FD9"/>
    <w:rsid w:val="009C70A0"/>
    <w:rsid w:val="009D0283"/>
    <w:rsid w:val="009D0B7F"/>
    <w:rsid w:val="009D25D6"/>
    <w:rsid w:val="009D4D24"/>
    <w:rsid w:val="009D4E00"/>
    <w:rsid w:val="009D5015"/>
    <w:rsid w:val="009D7E5F"/>
    <w:rsid w:val="009E1937"/>
    <w:rsid w:val="009E5243"/>
    <w:rsid w:val="009E5C97"/>
    <w:rsid w:val="009E7CFA"/>
    <w:rsid w:val="009E7ECD"/>
    <w:rsid w:val="009F02C0"/>
    <w:rsid w:val="009F0328"/>
    <w:rsid w:val="009F39C7"/>
    <w:rsid w:val="009F50D0"/>
    <w:rsid w:val="009F7C9E"/>
    <w:rsid w:val="009F7F90"/>
    <w:rsid w:val="00A00BF6"/>
    <w:rsid w:val="00A01F03"/>
    <w:rsid w:val="00A02CB1"/>
    <w:rsid w:val="00A03D31"/>
    <w:rsid w:val="00A03F42"/>
    <w:rsid w:val="00A04B4D"/>
    <w:rsid w:val="00A13FEF"/>
    <w:rsid w:val="00A151F0"/>
    <w:rsid w:val="00A205C3"/>
    <w:rsid w:val="00A219F6"/>
    <w:rsid w:val="00A21AD4"/>
    <w:rsid w:val="00A223B1"/>
    <w:rsid w:val="00A23461"/>
    <w:rsid w:val="00A23B4A"/>
    <w:rsid w:val="00A26718"/>
    <w:rsid w:val="00A27802"/>
    <w:rsid w:val="00A30927"/>
    <w:rsid w:val="00A324DC"/>
    <w:rsid w:val="00A3287E"/>
    <w:rsid w:val="00A337D7"/>
    <w:rsid w:val="00A3458F"/>
    <w:rsid w:val="00A3520E"/>
    <w:rsid w:val="00A35CDE"/>
    <w:rsid w:val="00A40039"/>
    <w:rsid w:val="00A405D9"/>
    <w:rsid w:val="00A4110C"/>
    <w:rsid w:val="00A42667"/>
    <w:rsid w:val="00A428B8"/>
    <w:rsid w:val="00A43D7D"/>
    <w:rsid w:val="00A46FB5"/>
    <w:rsid w:val="00A47115"/>
    <w:rsid w:val="00A4756C"/>
    <w:rsid w:val="00A47766"/>
    <w:rsid w:val="00A548C8"/>
    <w:rsid w:val="00A55387"/>
    <w:rsid w:val="00A55A44"/>
    <w:rsid w:val="00A56176"/>
    <w:rsid w:val="00A629F3"/>
    <w:rsid w:val="00A6533F"/>
    <w:rsid w:val="00A66F43"/>
    <w:rsid w:val="00A72F3D"/>
    <w:rsid w:val="00A74E60"/>
    <w:rsid w:val="00A769F9"/>
    <w:rsid w:val="00A82A0A"/>
    <w:rsid w:val="00A85638"/>
    <w:rsid w:val="00A8575B"/>
    <w:rsid w:val="00A879F3"/>
    <w:rsid w:val="00A9536A"/>
    <w:rsid w:val="00A9751C"/>
    <w:rsid w:val="00A97C32"/>
    <w:rsid w:val="00AA0A18"/>
    <w:rsid w:val="00AA5EC5"/>
    <w:rsid w:val="00AB0E8B"/>
    <w:rsid w:val="00AB30E4"/>
    <w:rsid w:val="00AB3D3E"/>
    <w:rsid w:val="00AB4954"/>
    <w:rsid w:val="00AB6A0A"/>
    <w:rsid w:val="00AB6C4A"/>
    <w:rsid w:val="00AC234C"/>
    <w:rsid w:val="00AC3CBE"/>
    <w:rsid w:val="00AD00A1"/>
    <w:rsid w:val="00AD0C07"/>
    <w:rsid w:val="00AE00F7"/>
    <w:rsid w:val="00AE3853"/>
    <w:rsid w:val="00AE4F25"/>
    <w:rsid w:val="00AE7BE7"/>
    <w:rsid w:val="00AF1BA2"/>
    <w:rsid w:val="00AF2720"/>
    <w:rsid w:val="00AF4A56"/>
    <w:rsid w:val="00B117BE"/>
    <w:rsid w:val="00B11CFE"/>
    <w:rsid w:val="00B1222C"/>
    <w:rsid w:val="00B154EA"/>
    <w:rsid w:val="00B17B94"/>
    <w:rsid w:val="00B20EDC"/>
    <w:rsid w:val="00B21E1A"/>
    <w:rsid w:val="00B228FA"/>
    <w:rsid w:val="00B22BA1"/>
    <w:rsid w:val="00B24518"/>
    <w:rsid w:val="00B24851"/>
    <w:rsid w:val="00B27646"/>
    <w:rsid w:val="00B27F7A"/>
    <w:rsid w:val="00B3126A"/>
    <w:rsid w:val="00B328F8"/>
    <w:rsid w:val="00B35A35"/>
    <w:rsid w:val="00B35E2E"/>
    <w:rsid w:val="00B37611"/>
    <w:rsid w:val="00B37C0E"/>
    <w:rsid w:val="00B4096C"/>
    <w:rsid w:val="00B4324A"/>
    <w:rsid w:val="00B47782"/>
    <w:rsid w:val="00B51575"/>
    <w:rsid w:val="00B5206B"/>
    <w:rsid w:val="00B60EB9"/>
    <w:rsid w:val="00B65B42"/>
    <w:rsid w:val="00B7104D"/>
    <w:rsid w:val="00B721E4"/>
    <w:rsid w:val="00B74A39"/>
    <w:rsid w:val="00B76548"/>
    <w:rsid w:val="00B812A2"/>
    <w:rsid w:val="00B81DEF"/>
    <w:rsid w:val="00B82625"/>
    <w:rsid w:val="00B830FF"/>
    <w:rsid w:val="00B84FB3"/>
    <w:rsid w:val="00B904E5"/>
    <w:rsid w:val="00B97D5D"/>
    <w:rsid w:val="00BA0515"/>
    <w:rsid w:val="00BA0839"/>
    <w:rsid w:val="00BA3030"/>
    <w:rsid w:val="00BA40A3"/>
    <w:rsid w:val="00BA46A5"/>
    <w:rsid w:val="00BA4D70"/>
    <w:rsid w:val="00BB2242"/>
    <w:rsid w:val="00BB5373"/>
    <w:rsid w:val="00BB79F2"/>
    <w:rsid w:val="00BC72BC"/>
    <w:rsid w:val="00BD02ED"/>
    <w:rsid w:val="00BD045F"/>
    <w:rsid w:val="00BD2AB7"/>
    <w:rsid w:val="00BD331E"/>
    <w:rsid w:val="00BE0FFE"/>
    <w:rsid w:val="00BE48EE"/>
    <w:rsid w:val="00BE6B4F"/>
    <w:rsid w:val="00BF08AA"/>
    <w:rsid w:val="00BF1552"/>
    <w:rsid w:val="00BF1F50"/>
    <w:rsid w:val="00BF4785"/>
    <w:rsid w:val="00BF532A"/>
    <w:rsid w:val="00BF6121"/>
    <w:rsid w:val="00BF762E"/>
    <w:rsid w:val="00C00A3F"/>
    <w:rsid w:val="00C04363"/>
    <w:rsid w:val="00C138B7"/>
    <w:rsid w:val="00C14056"/>
    <w:rsid w:val="00C14334"/>
    <w:rsid w:val="00C14908"/>
    <w:rsid w:val="00C1518C"/>
    <w:rsid w:val="00C22333"/>
    <w:rsid w:val="00C24F20"/>
    <w:rsid w:val="00C25E09"/>
    <w:rsid w:val="00C3197E"/>
    <w:rsid w:val="00C337FA"/>
    <w:rsid w:val="00C346FC"/>
    <w:rsid w:val="00C352AF"/>
    <w:rsid w:val="00C353BF"/>
    <w:rsid w:val="00C355FD"/>
    <w:rsid w:val="00C3753F"/>
    <w:rsid w:val="00C37CE8"/>
    <w:rsid w:val="00C4034E"/>
    <w:rsid w:val="00C440FA"/>
    <w:rsid w:val="00C442C6"/>
    <w:rsid w:val="00C468CC"/>
    <w:rsid w:val="00C51063"/>
    <w:rsid w:val="00C51B29"/>
    <w:rsid w:val="00C5215F"/>
    <w:rsid w:val="00C536F8"/>
    <w:rsid w:val="00C60C7C"/>
    <w:rsid w:val="00C62FA0"/>
    <w:rsid w:val="00C66A11"/>
    <w:rsid w:val="00C66EFB"/>
    <w:rsid w:val="00C70025"/>
    <w:rsid w:val="00C7547F"/>
    <w:rsid w:val="00C769BE"/>
    <w:rsid w:val="00C77C5F"/>
    <w:rsid w:val="00C81F00"/>
    <w:rsid w:val="00C827DD"/>
    <w:rsid w:val="00C82A46"/>
    <w:rsid w:val="00C82EF8"/>
    <w:rsid w:val="00C84908"/>
    <w:rsid w:val="00C87194"/>
    <w:rsid w:val="00C87957"/>
    <w:rsid w:val="00C91E11"/>
    <w:rsid w:val="00C9252A"/>
    <w:rsid w:val="00C92B0E"/>
    <w:rsid w:val="00C93D2A"/>
    <w:rsid w:val="00C958BF"/>
    <w:rsid w:val="00C97038"/>
    <w:rsid w:val="00CA053E"/>
    <w:rsid w:val="00CA0B8A"/>
    <w:rsid w:val="00CA2331"/>
    <w:rsid w:val="00CA3674"/>
    <w:rsid w:val="00CA3D15"/>
    <w:rsid w:val="00CA4B41"/>
    <w:rsid w:val="00CA5497"/>
    <w:rsid w:val="00CC42C3"/>
    <w:rsid w:val="00CC481B"/>
    <w:rsid w:val="00CC56A2"/>
    <w:rsid w:val="00CC5B90"/>
    <w:rsid w:val="00CC63E6"/>
    <w:rsid w:val="00CD01EB"/>
    <w:rsid w:val="00CD1C29"/>
    <w:rsid w:val="00CD2349"/>
    <w:rsid w:val="00CD4C71"/>
    <w:rsid w:val="00CD4FFA"/>
    <w:rsid w:val="00CE0A3A"/>
    <w:rsid w:val="00CE33B9"/>
    <w:rsid w:val="00CF0916"/>
    <w:rsid w:val="00CF33D5"/>
    <w:rsid w:val="00CF66FA"/>
    <w:rsid w:val="00CF6C42"/>
    <w:rsid w:val="00CF6E74"/>
    <w:rsid w:val="00D0111B"/>
    <w:rsid w:val="00D01BA0"/>
    <w:rsid w:val="00D05046"/>
    <w:rsid w:val="00D06DE0"/>
    <w:rsid w:val="00D125E5"/>
    <w:rsid w:val="00D1480E"/>
    <w:rsid w:val="00D15EBC"/>
    <w:rsid w:val="00D17B19"/>
    <w:rsid w:val="00D2071F"/>
    <w:rsid w:val="00D23CA6"/>
    <w:rsid w:val="00D27540"/>
    <w:rsid w:val="00D2776F"/>
    <w:rsid w:val="00D3064E"/>
    <w:rsid w:val="00D30703"/>
    <w:rsid w:val="00D33B3D"/>
    <w:rsid w:val="00D35A2F"/>
    <w:rsid w:val="00D3646C"/>
    <w:rsid w:val="00D3720E"/>
    <w:rsid w:val="00D37A98"/>
    <w:rsid w:val="00D43D26"/>
    <w:rsid w:val="00D44B90"/>
    <w:rsid w:val="00D46294"/>
    <w:rsid w:val="00D51BBA"/>
    <w:rsid w:val="00D55437"/>
    <w:rsid w:val="00D56CC5"/>
    <w:rsid w:val="00D57E8B"/>
    <w:rsid w:val="00D61A73"/>
    <w:rsid w:val="00D624B0"/>
    <w:rsid w:val="00D64B43"/>
    <w:rsid w:val="00D7004F"/>
    <w:rsid w:val="00D715CE"/>
    <w:rsid w:val="00D74826"/>
    <w:rsid w:val="00D763EF"/>
    <w:rsid w:val="00D8168C"/>
    <w:rsid w:val="00D84CC7"/>
    <w:rsid w:val="00D87A54"/>
    <w:rsid w:val="00D94C47"/>
    <w:rsid w:val="00DA17A9"/>
    <w:rsid w:val="00DA1FFB"/>
    <w:rsid w:val="00DA3627"/>
    <w:rsid w:val="00DA5E0B"/>
    <w:rsid w:val="00DB3ECE"/>
    <w:rsid w:val="00DB4AEE"/>
    <w:rsid w:val="00DB799B"/>
    <w:rsid w:val="00DB7F1C"/>
    <w:rsid w:val="00DC11D3"/>
    <w:rsid w:val="00DC2B47"/>
    <w:rsid w:val="00DC36C7"/>
    <w:rsid w:val="00DC4574"/>
    <w:rsid w:val="00DC4C0B"/>
    <w:rsid w:val="00DD0A43"/>
    <w:rsid w:val="00DD2AC6"/>
    <w:rsid w:val="00DD738F"/>
    <w:rsid w:val="00DE0282"/>
    <w:rsid w:val="00DE4741"/>
    <w:rsid w:val="00DE67C8"/>
    <w:rsid w:val="00DE725E"/>
    <w:rsid w:val="00DE7343"/>
    <w:rsid w:val="00DF2B63"/>
    <w:rsid w:val="00DF311B"/>
    <w:rsid w:val="00DF465B"/>
    <w:rsid w:val="00E00486"/>
    <w:rsid w:val="00E01C2C"/>
    <w:rsid w:val="00E01D46"/>
    <w:rsid w:val="00E067A9"/>
    <w:rsid w:val="00E06D90"/>
    <w:rsid w:val="00E12B0B"/>
    <w:rsid w:val="00E14810"/>
    <w:rsid w:val="00E148F2"/>
    <w:rsid w:val="00E21820"/>
    <w:rsid w:val="00E22390"/>
    <w:rsid w:val="00E30614"/>
    <w:rsid w:val="00E3335C"/>
    <w:rsid w:val="00E33DB2"/>
    <w:rsid w:val="00E34C9D"/>
    <w:rsid w:val="00E35B73"/>
    <w:rsid w:val="00E35D5B"/>
    <w:rsid w:val="00E364D8"/>
    <w:rsid w:val="00E4078A"/>
    <w:rsid w:val="00E42535"/>
    <w:rsid w:val="00E44D99"/>
    <w:rsid w:val="00E52B12"/>
    <w:rsid w:val="00E533D5"/>
    <w:rsid w:val="00E54D16"/>
    <w:rsid w:val="00E60A5E"/>
    <w:rsid w:val="00E61AB1"/>
    <w:rsid w:val="00E70D02"/>
    <w:rsid w:val="00E72192"/>
    <w:rsid w:val="00E7324F"/>
    <w:rsid w:val="00E7370B"/>
    <w:rsid w:val="00E7394A"/>
    <w:rsid w:val="00E77064"/>
    <w:rsid w:val="00E77A3F"/>
    <w:rsid w:val="00E80612"/>
    <w:rsid w:val="00E812DE"/>
    <w:rsid w:val="00E8252F"/>
    <w:rsid w:val="00E82814"/>
    <w:rsid w:val="00E82840"/>
    <w:rsid w:val="00E83230"/>
    <w:rsid w:val="00E83781"/>
    <w:rsid w:val="00E858AE"/>
    <w:rsid w:val="00E8659E"/>
    <w:rsid w:val="00E875B3"/>
    <w:rsid w:val="00E912FC"/>
    <w:rsid w:val="00E9278A"/>
    <w:rsid w:val="00E935CB"/>
    <w:rsid w:val="00E93F5F"/>
    <w:rsid w:val="00E952E3"/>
    <w:rsid w:val="00E96A61"/>
    <w:rsid w:val="00EA070F"/>
    <w:rsid w:val="00EA1394"/>
    <w:rsid w:val="00EA1C53"/>
    <w:rsid w:val="00EA4D99"/>
    <w:rsid w:val="00EA6D0C"/>
    <w:rsid w:val="00EB2B74"/>
    <w:rsid w:val="00EB3BC1"/>
    <w:rsid w:val="00EB62F2"/>
    <w:rsid w:val="00EB6716"/>
    <w:rsid w:val="00EB6756"/>
    <w:rsid w:val="00EC0E8C"/>
    <w:rsid w:val="00EC17DE"/>
    <w:rsid w:val="00EC2E04"/>
    <w:rsid w:val="00EC2E6E"/>
    <w:rsid w:val="00EC73F9"/>
    <w:rsid w:val="00EC7B5F"/>
    <w:rsid w:val="00ED129C"/>
    <w:rsid w:val="00ED24DD"/>
    <w:rsid w:val="00ED760D"/>
    <w:rsid w:val="00ED7F88"/>
    <w:rsid w:val="00EE3626"/>
    <w:rsid w:val="00EE44A1"/>
    <w:rsid w:val="00EE4AB5"/>
    <w:rsid w:val="00EE57BF"/>
    <w:rsid w:val="00EE5F88"/>
    <w:rsid w:val="00EE5FCF"/>
    <w:rsid w:val="00EF22D7"/>
    <w:rsid w:val="00EF560C"/>
    <w:rsid w:val="00EF6E26"/>
    <w:rsid w:val="00EF70C9"/>
    <w:rsid w:val="00EF77BF"/>
    <w:rsid w:val="00F00BB2"/>
    <w:rsid w:val="00F00C47"/>
    <w:rsid w:val="00F01A7A"/>
    <w:rsid w:val="00F0633C"/>
    <w:rsid w:val="00F10511"/>
    <w:rsid w:val="00F129CE"/>
    <w:rsid w:val="00F12B2C"/>
    <w:rsid w:val="00F1420C"/>
    <w:rsid w:val="00F14A08"/>
    <w:rsid w:val="00F156AD"/>
    <w:rsid w:val="00F15B1C"/>
    <w:rsid w:val="00F170A8"/>
    <w:rsid w:val="00F21F40"/>
    <w:rsid w:val="00F22489"/>
    <w:rsid w:val="00F22E6C"/>
    <w:rsid w:val="00F232B9"/>
    <w:rsid w:val="00F24928"/>
    <w:rsid w:val="00F24B65"/>
    <w:rsid w:val="00F26618"/>
    <w:rsid w:val="00F322F1"/>
    <w:rsid w:val="00F338CC"/>
    <w:rsid w:val="00F379F5"/>
    <w:rsid w:val="00F44F83"/>
    <w:rsid w:val="00F55442"/>
    <w:rsid w:val="00F5580A"/>
    <w:rsid w:val="00F575F8"/>
    <w:rsid w:val="00F608A4"/>
    <w:rsid w:val="00F60D4A"/>
    <w:rsid w:val="00F61674"/>
    <w:rsid w:val="00F6350A"/>
    <w:rsid w:val="00F64D97"/>
    <w:rsid w:val="00F6619F"/>
    <w:rsid w:val="00F71F3C"/>
    <w:rsid w:val="00F72101"/>
    <w:rsid w:val="00F72C50"/>
    <w:rsid w:val="00F72FF3"/>
    <w:rsid w:val="00F73077"/>
    <w:rsid w:val="00F756EA"/>
    <w:rsid w:val="00F77B31"/>
    <w:rsid w:val="00F801AA"/>
    <w:rsid w:val="00F82AC2"/>
    <w:rsid w:val="00F83D91"/>
    <w:rsid w:val="00F9421F"/>
    <w:rsid w:val="00F94610"/>
    <w:rsid w:val="00F94B93"/>
    <w:rsid w:val="00F94EFA"/>
    <w:rsid w:val="00FA043E"/>
    <w:rsid w:val="00FA0EF2"/>
    <w:rsid w:val="00FA1B94"/>
    <w:rsid w:val="00FA3551"/>
    <w:rsid w:val="00FA4CA3"/>
    <w:rsid w:val="00FB17D2"/>
    <w:rsid w:val="00FB404F"/>
    <w:rsid w:val="00FB6071"/>
    <w:rsid w:val="00FB6776"/>
    <w:rsid w:val="00FC2BD3"/>
    <w:rsid w:val="00FC4758"/>
    <w:rsid w:val="00FC5E04"/>
    <w:rsid w:val="00FC6439"/>
    <w:rsid w:val="00FD25A9"/>
    <w:rsid w:val="00FD2E2A"/>
    <w:rsid w:val="00FD6055"/>
    <w:rsid w:val="00FD6A15"/>
    <w:rsid w:val="00FE15F3"/>
    <w:rsid w:val="00FE4352"/>
    <w:rsid w:val="00FE44F2"/>
    <w:rsid w:val="00FE4CA0"/>
    <w:rsid w:val="00FE6017"/>
    <w:rsid w:val="00FE6C15"/>
    <w:rsid w:val="00FE79E8"/>
    <w:rsid w:val="00FE7DF9"/>
    <w:rsid w:val="00FF2E4C"/>
    <w:rsid w:val="00FF33EF"/>
    <w:rsid w:val="00FF72C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4A0160"/>
  <w15:chartTrackingRefBased/>
  <w15:docId w15:val="{E079C2BC-D2DC-4D16-9558-A2126439B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Times New Roman"/>
        <w:lang w:val="lv-LV" w:eastAsia="lv-LV"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uiPriority="9"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3162"/>
    <w:rPr>
      <w:rFonts w:eastAsia="Times New Roman"/>
      <w:sz w:val="24"/>
      <w:szCs w:val="24"/>
    </w:rPr>
  </w:style>
  <w:style w:type="paragraph" w:styleId="Heading1">
    <w:name w:val="heading 1"/>
    <w:basedOn w:val="Normal"/>
    <w:next w:val="Normal"/>
    <w:link w:val="Heading1Char"/>
    <w:uiPriority w:val="99"/>
    <w:qFormat/>
    <w:rsid w:val="00A428B8"/>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9"/>
    <w:qFormat/>
    <w:rsid w:val="00A428B8"/>
    <w:pPr>
      <w:keepNext/>
      <w:keepLines/>
      <w:spacing w:before="200"/>
      <w:outlineLvl w:val="2"/>
    </w:pPr>
    <w:rPr>
      <w:rFonts w:ascii="Cambria" w:hAnsi="Cambria" w:cs="Cambria"/>
      <w:b/>
      <w:bCs/>
      <w:color w:val="4F81BD"/>
    </w:rPr>
  </w:style>
  <w:style w:type="paragraph" w:styleId="Heading4">
    <w:name w:val="heading 4"/>
    <w:basedOn w:val="Normal"/>
    <w:next w:val="Normal"/>
    <w:link w:val="Heading4Char"/>
    <w:uiPriority w:val="99"/>
    <w:qFormat/>
    <w:rsid w:val="00A428B8"/>
    <w:pPr>
      <w:keepNext/>
      <w:spacing w:before="240" w:after="60"/>
      <w:outlineLvl w:val="3"/>
    </w:pPr>
    <w:rPr>
      <w:rFonts w:ascii="Calibri" w:hAnsi="Calibri" w:cs="Calibri"/>
      <w:b/>
      <w:bCs/>
      <w:sz w:val="28"/>
      <w:szCs w:val="28"/>
    </w:rPr>
  </w:style>
  <w:style w:type="paragraph" w:styleId="Heading5">
    <w:name w:val="heading 5"/>
    <w:basedOn w:val="Normal"/>
    <w:next w:val="Normal"/>
    <w:link w:val="Heading5Char"/>
    <w:uiPriority w:val="9"/>
    <w:qFormat/>
    <w:locked/>
    <w:rsid w:val="001E5A19"/>
    <w:pPr>
      <w:spacing w:before="240" w:after="60"/>
      <w:outlineLvl w:val="4"/>
    </w:pPr>
    <w:rPr>
      <w:rFonts w:ascii="Calibri" w:hAnsi="Calibri"/>
      <w:b/>
      <w:bCs/>
      <w:i/>
      <w:iCs/>
      <w:sz w:val="26"/>
      <w:szCs w:val="26"/>
    </w:rPr>
  </w:style>
  <w:style w:type="paragraph" w:styleId="Heading8">
    <w:name w:val="heading 8"/>
    <w:basedOn w:val="Normal"/>
    <w:next w:val="Normal"/>
    <w:link w:val="Heading8Char"/>
    <w:uiPriority w:val="99"/>
    <w:qFormat/>
    <w:rsid w:val="00A428B8"/>
    <w:pPr>
      <w:spacing w:before="240" w:after="60"/>
      <w:outlineLvl w:val="7"/>
    </w:pPr>
    <w:rPr>
      <w:rFonts w:ascii="Calibri" w:hAnsi="Calibri" w:cs="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428B8"/>
    <w:rPr>
      <w:rFonts w:ascii="Arial" w:hAnsi="Arial" w:cs="Arial"/>
      <w:b/>
      <w:bCs/>
      <w:kern w:val="32"/>
      <w:sz w:val="32"/>
      <w:szCs w:val="32"/>
    </w:rPr>
  </w:style>
  <w:style w:type="character" w:customStyle="1" w:styleId="Heading3Char">
    <w:name w:val="Heading 3 Char"/>
    <w:link w:val="Heading3"/>
    <w:uiPriority w:val="99"/>
    <w:semiHidden/>
    <w:locked/>
    <w:rsid w:val="00A428B8"/>
    <w:rPr>
      <w:rFonts w:ascii="Cambria" w:hAnsi="Cambria" w:cs="Cambria"/>
      <w:b/>
      <w:bCs/>
      <w:color w:val="4F81BD"/>
      <w:sz w:val="24"/>
      <w:szCs w:val="24"/>
    </w:rPr>
  </w:style>
  <w:style w:type="character" w:customStyle="1" w:styleId="Heading4Char">
    <w:name w:val="Heading 4 Char"/>
    <w:link w:val="Heading4"/>
    <w:uiPriority w:val="99"/>
    <w:locked/>
    <w:rsid w:val="00A428B8"/>
    <w:rPr>
      <w:rFonts w:ascii="Calibri" w:hAnsi="Calibri" w:cs="Calibri"/>
      <w:b/>
      <w:bCs/>
      <w:sz w:val="28"/>
      <w:szCs w:val="28"/>
    </w:rPr>
  </w:style>
  <w:style w:type="character" w:customStyle="1" w:styleId="Heading8Char">
    <w:name w:val="Heading 8 Char"/>
    <w:link w:val="Heading8"/>
    <w:uiPriority w:val="99"/>
    <w:locked/>
    <w:rsid w:val="00A428B8"/>
    <w:rPr>
      <w:rFonts w:ascii="Calibri" w:hAnsi="Calibri" w:cs="Calibri"/>
      <w:i/>
      <w:iCs/>
      <w:sz w:val="24"/>
      <w:szCs w:val="24"/>
    </w:rPr>
  </w:style>
  <w:style w:type="character" w:styleId="Hyperlink">
    <w:name w:val="Hyperlink"/>
    <w:uiPriority w:val="99"/>
    <w:rsid w:val="000C3162"/>
    <w:rPr>
      <w:rFonts w:cs="Times New Roman"/>
      <w:color w:val="0000FF"/>
      <w:u w:val="single"/>
    </w:rPr>
  </w:style>
  <w:style w:type="paragraph" w:styleId="BodyText">
    <w:name w:val="Body Text"/>
    <w:aliases w:val="Pamatteksts Rakstz. Rakstz. Rakstz. Rakstz. Rakstz."/>
    <w:basedOn w:val="Normal"/>
    <w:link w:val="BodyTextChar"/>
    <w:uiPriority w:val="99"/>
    <w:rsid w:val="000C3162"/>
    <w:pPr>
      <w:jc w:val="center"/>
    </w:pPr>
    <w:rPr>
      <w:b/>
      <w:bCs/>
      <w:sz w:val="96"/>
      <w:szCs w:val="96"/>
      <w:lang w:eastAsia="en-US"/>
      <w14:shadow w14:blurRad="50800" w14:dist="38100" w14:dir="2700000" w14:sx="100000" w14:sy="100000" w14:kx="0" w14:ky="0" w14:algn="tl">
        <w14:srgbClr w14:val="000000">
          <w14:alpha w14:val="60000"/>
        </w14:srgbClr>
      </w14:shadow>
    </w:rPr>
  </w:style>
  <w:style w:type="character" w:customStyle="1" w:styleId="BodyTextChar">
    <w:name w:val="Body Text Char"/>
    <w:aliases w:val="Pamatteksts Rakstz. Rakstz. Rakstz. Rakstz. Rakstz. Char"/>
    <w:link w:val="BodyText"/>
    <w:uiPriority w:val="99"/>
    <w:locked/>
    <w:rsid w:val="000C3162"/>
    <w:rPr>
      <w:rFonts w:eastAsia="Times New Roman" w:cs="Times New Roman"/>
      <w:b/>
      <w:bCs/>
      <w:sz w:val="96"/>
      <w:szCs w:val="96"/>
      <w14:shadow w14:blurRad="50800" w14:dist="38100" w14:dir="2700000" w14:sx="100000" w14:sy="100000" w14:kx="0" w14:ky="0" w14:algn="tl">
        <w14:srgbClr w14:val="000000">
          <w14:alpha w14:val="60000"/>
        </w14:srgbClr>
      </w14:shadow>
    </w:rPr>
  </w:style>
  <w:style w:type="paragraph" w:styleId="BodyTextIndent3">
    <w:name w:val="Body Text Indent 3"/>
    <w:basedOn w:val="Normal"/>
    <w:link w:val="BodyTextIndent3Char"/>
    <w:uiPriority w:val="99"/>
    <w:semiHidden/>
    <w:rsid w:val="000C3162"/>
    <w:pPr>
      <w:spacing w:after="120"/>
      <w:ind w:left="283"/>
    </w:pPr>
    <w:rPr>
      <w:sz w:val="16"/>
      <w:szCs w:val="16"/>
      <w:lang w:val="en-GB" w:eastAsia="en-US"/>
    </w:rPr>
  </w:style>
  <w:style w:type="character" w:customStyle="1" w:styleId="BodyTextIndent3Char">
    <w:name w:val="Body Text Indent 3 Char"/>
    <w:link w:val="BodyTextIndent3"/>
    <w:uiPriority w:val="99"/>
    <w:semiHidden/>
    <w:locked/>
    <w:rsid w:val="000C3162"/>
    <w:rPr>
      <w:rFonts w:eastAsia="Times New Roman" w:cs="Times New Roman"/>
      <w:sz w:val="16"/>
      <w:szCs w:val="16"/>
      <w:lang w:val="en-GB"/>
    </w:rPr>
  </w:style>
  <w:style w:type="paragraph" w:styleId="NormalWeb">
    <w:name w:val="Normal (Web)"/>
    <w:basedOn w:val="Normal"/>
    <w:uiPriority w:val="99"/>
    <w:rsid w:val="000C3162"/>
    <w:pPr>
      <w:spacing w:before="100" w:beforeAutospacing="1" w:after="100" w:afterAutospacing="1"/>
    </w:pPr>
  </w:style>
  <w:style w:type="paragraph" w:styleId="Header">
    <w:name w:val="header"/>
    <w:basedOn w:val="Normal"/>
    <w:link w:val="HeaderChar"/>
    <w:uiPriority w:val="99"/>
    <w:rsid w:val="000C3162"/>
    <w:pPr>
      <w:tabs>
        <w:tab w:val="center" w:pos="4153"/>
        <w:tab w:val="right" w:pos="8306"/>
      </w:tabs>
    </w:pPr>
  </w:style>
  <w:style w:type="character" w:customStyle="1" w:styleId="HeaderChar">
    <w:name w:val="Header Char"/>
    <w:link w:val="Header"/>
    <w:uiPriority w:val="99"/>
    <w:locked/>
    <w:rsid w:val="000C3162"/>
    <w:rPr>
      <w:rFonts w:eastAsia="Times New Roman" w:cs="Times New Roman"/>
      <w:sz w:val="24"/>
      <w:szCs w:val="24"/>
      <w:lang w:eastAsia="lv-LV"/>
    </w:rPr>
  </w:style>
  <w:style w:type="paragraph" w:styleId="Footer">
    <w:name w:val="footer"/>
    <w:basedOn w:val="Normal"/>
    <w:link w:val="FooterChar"/>
    <w:uiPriority w:val="99"/>
    <w:rsid w:val="000C3162"/>
    <w:pPr>
      <w:tabs>
        <w:tab w:val="center" w:pos="4153"/>
        <w:tab w:val="right" w:pos="8306"/>
      </w:tabs>
    </w:pPr>
  </w:style>
  <w:style w:type="character" w:customStyle="1" w:styleId="FooterChar">
    <w:name w:val="Footer Char"/>
    <w:link w:val="Footer"/>
    <w:uiPriority w:val="99"/>
    <w:locked/>
    <w:rsid w:val="000C3162"/>
    <w:rPr>
      <w:rFonts w:eastAsia="Times New Roman" w:cs="Times New Roman"/>
      <w:sz w:val="24"/>
      <w:szCs w:val="24"/>
      <w:lang w:eastAsia="lv-LV"/>
    </w:rPr>
  </w:style>
  <w:style w:type="paragraph" w:styleId="ListParagraph">
    <w:name w:val="List Paragraph"/>
    <w:basedOn w:val="Normal"/>
    <w:uiPriority w:val="34"/>
    <w:qFormat/>
    <w:rsid w:val="000C3162"/>
    <w:pPr>
      <w:ind w:left="720"/>
    </w:pPr>
  </w:style>
  <w:style w:type="paragraph" w:styleId="BalloonText">
    <w:name w:val="Balloon Text"/>
    <w:basedOn w:val="Normal"/>
    <w:link w:val="BalloonTextChar"/>
    <w:uiPriority w:val="99"/>
    <w:semiHidden/>
    <w:rsid w:val="00231FC7"/>
    <w:rPr>
      <w:rFonts w:ascii="Tahoma" w:hAnsi="Tahoma" w:cs="Tahoma"/>
      <w:sz w:val="16"/>
      <w:szCs w:val="16"/>
    </w:rPr>
  </w:style>
  <w:style w:type="character" w:customStyle="1" w:styleId="BalloonTextChar">
    <w:name w:val="Balloon Text Char"/>
    <w:link w:val="BalloonText"/>
    <w:uiPriority w:val="99"/>
    <w:semiHidden/>
    <w:locked/>
    <w:rsid w:val="00231FC7"/>
    <w:rPr>
      <w:rFonts w:ascii="Tahoma" w:hAnsi="Tahoma" w:cs="Tahoma"/>
      <w:sz w:val="16"/>
      <w:szCs w:val="16"/>
    </w:rPr>
  </w:style>
  <w:style w:type="paragraph" w:customStyle="1" w:styleId="naisf">
    <w:name w:val="naisf"/>
    <w:basedOn w:val="Normal"/>
    <w:uiPriority w:val="99"/>
    <w:rsid w:val="00D1480E"/>
    <w:pPr>
      <w:spacing w:before="63" w:after="63"/>
      <w:ind w:firstLine="313"/>
      <w:jc w:val="both"/>
    </w:pPr>
  </w:style>
  <w:style w:type="paragraph" w:customStyle="1" w:styleId="naiskr">
    <w:name w:val="naiskr"/>
    <w:basedOn w:val="Normal"/>
    <w:uiPriority w:val="99"/>
    <w:rsid w:val="00CF6C42"/>
    <w:pPr>
      <w:spacing w:before="63" w:after="63"/>
    </w:pPr>
  </w:style>
  <w:style w:type="paragraph" w:customStyle="1" w:styleId="naisc">
    <w:name w:val="naisc"/>
    <w:basedOn w:val="Normal"/>
    <w:uiPriority w:val="99"/>
    <w:rsid w:val="00CF6C42"/>
    <w:pPr>
      <w:spacing w:before="63" w:after="63"/>
      <w:jc w:val="center"/>
    </w:pPr>
  </w:style>
  <w:style w:type="character" w:styleId="CommentReference">
    <w:name w:val="annotation reference"/>
    <w:uiPriority w:val="99"/>
    <w:semiHidden/>
    <w:rsid w:val="008934F1"/>
    <w:rPr>
      <w:rFonts w:cs="Times New Roman"/>
      <w:sz w:val="16"/>
      <w:szCs w:val="16"/>
    </w:rPr>
  </w:style>
  <w:style w:type="paragraph" w:styleId="CommentText">
    <w:name w:val="annotation text"/>
    <w:basedOn w:val="Normal"/>
    <w:link w:val="CommentTextChar"/>
    <w:uiPriority w:val="99"/>
    <w:semiHidden/>
    <w:rsid w:val="008934F1"/>
    <w:rPr>
      <w:sz w:val="20"/>
      <w:szCs w:val="20"/>
    </w:rPr>
  </w:style>
  <w:style w:type="character" w:customStyle="1" w:styleId="CommentTextChar">
    <w:name w:val="Comment Text Char"/>
    <w:link w:val="CommentText"/>
    <w:uiPriority w:val="99"/>
    <w:locked/>
    <w:rsid w:val="008934F1"/>
    <w:rPr>
      <w:rFonts w:eastAsia="Times New Roman" w:cs="Times New Roman"/>
    </w:rPr>
  </w:style>
  <w:style w:type="paragraph" w:styleId="CommentSubject">
    <w:name w:val="annotation subject"/>
    <w:basedOn w:val="CommentText"/>
    <w:next w:val="CommentText"/>
    <w:link w:val="CommentSubjectChar"/>
    <w:uiPriority w:val="99"/>
    <w:semiHidden/>
    <w:rsid w:val="008934F1"/>
    <w:rPr>
      <w:b/>
      <w:bCs/>
    </w:rPr>
  </w:style>
  <w:style w:type="character" w:customStyle="1" w:styleId="CommentSubjectChar">
    <w:name w:val="Comment Subject Char"/>
    <w:link w:val="CommentSubject"/>
    <w:uiPriority w:val="99"/>
    <w:semiHidden/>
    <w:locked/>
    <w:rsid w:val="008934F1"/>
    <w:rPr>
      <w:rFonts w:eastAsia="Times New Roman" w:cs="Times New Roman"/>
      <w:b/>
      <w:bCs/>
    </w:rPr>
  </w:style>
  <w:style w:type="table" w:styleId="TableGrid">
    <w:name w:val="Table Grid"/>
    <w:basedOn w:val="TableNormal"/>
    <w:uiPriority w:val="99"/>
    <w:rsid w:val="006D74EE"/>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rsid w:val="00A428B8"/>
    <w:rPr>
      <w:rFonts w:cs="Times New Roman"/>
      <w:color w:val="800080"/>
      <w:u w:val="single"/>
    </w:rPr>
  </w:style>
  <w:style w:type="paragraph" w:styleId="FootnoteText">
    <w:name w:val="footnote text"/>
    <w:basedOn w:val="Normal"/>
    <w:link w:val="FootnoteTextChar"/>
    <w:uiPriority w:val="99"/>
    <w:semiHidden/>
    <w:rsid w:val="00A428B8"/>
    <w:rPr>
      <w:sz w:val="20"/>
      <w:szCs w:val="20"/>
      <w:lang w:val="en-GB" w:eastAsia="en-US"/>
    </w:rPr>
  </w:style>
  <w:style w:type="character" w:customStyle="1" w:styleId="FootnoteTextChar">
    <w:name w:val="Footnote Text Char"/>
    <w:link w:val="FootnoteText"/>
    <w:uiPriority w:val="99"/>
    <w:semiHidden/>
    <w:locked/>
    <w:rsid w:val="00A428B8"/>
    <w:rPr>
      <w:rFonts w:eastAsia="Times New Roman" w:cs="Times New Roman"/>
      <w:lang w:val="en-GB" w:eastAsia="en-US"/>
    </w:rPr>
  </w:style>
  <w:style w:type="paragraph" w:styleId="EnvelopeReturn">
    <w:name w:val="envelope return"/>
    <w:basedOn w:val="Normal"/>
    <w:uiPriority w:val="99"/>
    <w:rsid w:val="00A428B8"/>
    <w:pPr>
      <w:keepLines/>
      <w:widowControl w:val="0"/>
      <w:spacing w:before="600"/>
    </w:pPr>
    <w:rPr>
      <w:sz w:val="26"/>
      <w:szCs w:val="26"/>
      <w:lang w:val="en-AU" w:eastAsia="en-US"/>
    </w:rPr>
  </w:style>
  <w:style w:type="paragraph" w:styleId="Title">
    <w:name w:val="Title"/>
    <w:basedOn w:val="Normal"/>
    <w:link w:val="TitleChar"/>
    <w:uiPriority w:val="99"/>
    <w:qFormat/>
    <w:rsid w:val="00A428B8"/>
    <w:pPr>
      <w:widowControl w:val="0"/>
      <w:tabs>
        <w:tab w:val="left" w:pos="-720"/>
      </w:tabs>
      <w:suppressAutoHyphens/>
      <w:jc w:val="center"/>
    </w:pPr>
    <w:rPr>
      <w:b/>
      <w:bCs/>
      <w:sz w:val="48"/>
      <w:szCs w:val="48"/>
      <w:lang w:val="en-US" w:eastAsia="en-US"/>
    </w:rPr>
  </w:style>
  <w:style w:type="character" w:customStyle="1" w:styleId="TitleChar">
    <w:name w:val="Title Char"/>
    <w:link w:val="Title"/>
    <w:uiPriority w:val="99"/>
    <w:locked/>
    <w:rsid w:val="00A428B8"/>
    <w:rPr>
      <w:rFonts w:eastAsia="Times New Roman" w:cs="Times New Roman"/>
      <w:b/>
      <w:bCs/>
      <w:sz w:val="48"/>
      <w:szCs w:val="48"/>
      <w:lang w:val="en-US" w:eastAsia="en-US"/>
    </w:rPr>
  </w:style>
  <w:style w:type="paragraph" w:styleId="Signature">
    <w:name w:val="Signature"/>
    <w:basedOn w:val="Normal"/>
    <w:next w:val="EnvelopeReturn"/>
    <w:link w:val="SignatureChar"/>
    <w:uiPriority w:val="99"/>
    <w:rsid w:val="00A428B8"/>
    <w:pPr>
      <w:keepNext/>
      <w:keepLines/>
      <w:widowControl w:val="0"/>
      <w:tabs>
        <w:tab w:val="right" w:pos="9072"/>
      </w:tabs>
      <w:suppressAutoHyphens/>
      <w:spacing w:before="600"/>
      <w:ind w:firstLine="720"/>
    </w:pPr>
    <w:rPr>
      <w:sz w:val="26"/>
      <w:szCs w:val="26"/>
      <w:lang w:val="en-AU" w:eastAsia="en-US"/>
    </w:rPr>
  </w:style>
  <w:style w:type="character" w:customStyle="1" w:styleId="SignatureChar">
    <w:name w:val="Signature Char"/>
    <w:link w:val="Signature"/>
    <w:uiPriority w:val="99"/>
    <w:locked/>
    <w:rsid w:val="00A428B8"/>
    <w:rPr>
      <w:rFonts w:eastAsia="Times New Roman" w:cs="Times New Roman"/>
      <w:sz w:val="26"/>
      <w:szCs w:val="26"/>
      <w:lang w:val="en-AU" w:eastAsia="en-US"/>
    </w:rPr>
  </w:style>
  <w:style w:type="character" w:customStyle="1" w:styleId="BodyTextChar1">
    <w:name w:val="Body Text Char1"/>
    <w:aliases w:val="Pamatteksts Rakstz. Rakstz. Rakstz. Rakstz. Rakstz. Char1"/>
    <w:uiPriority w:val="99"/>
    <w:rsid w:val="00A428B8"/>
    <w:rPr>
      <w:rFonts w:eastAsia="Times New Roman" w:cs="Times New Roman"/>
      <w:sz w:val="24"/>
      <w:szCs w:val="24"/>
    </w:rPr>
  </w:style>
  <w:style w:type="paragraph" w:styleId="Subtitle">
    <w:name w:val="Subtitle"/>
    <w:basedOn w:val="Normal"/>
    <w:next w:val="Normal"/>
    <w:link w:val="SubtitleChar"/>
    <w:uiPriority w:val="99"/>
    <w:qFormat/>
    <w:rsid w:val="00A428B8"/>
    <w:pPr>
      <w:keepNext/>
      <w:keepLines/>
      <w:widowControl w:val="0"/>
      <w:suppressAutoHyphens/>
      <w:spacing w:before="600" w:after="600"/>
      <w:ind w:right="4820"/>
    </w:pPr>
    <w:rPr>
      <w:b/>
      <w:bCs/>
      <w:sz w:val="26"/>
      <w:szCs w:val="26"/>
      <w:lang w:val="en-AU" w:eastAsia="en-US"/>
    </w:rPr>
  </w:style>
  <w:style w:type="character" w:customStyle="1" w:styleId="SubtitleChar">
    <w:name w:val="Subtitle Char"/>
    <w:link w:val="Subtitle"/>
    <w:uiPriority w:val="99"/>
    <w:locked/>
    <w:rsid w:val="00A428B8"/>
    <w:rPr>
      <w:rFonts w:eastAsia="Times New Roman" w:cs="Times New Roman"/>
      <w:b/>
      <w:bCs/>
      <w:sz w:val="26"/>
      <w:szCs w:val="26"/>
      <w:lang w:val="en-AU" w:eastAsia="en-US"/>
    </w:rPr>
  </w:style>
  <w:style w:type="paragraph" w:styleId="DocumentMap">
    <w:name w:val="Document Map"/>
    <w:basedOn w:val="Normal"/>
    <w:link w:val="DocumentMapChar1"/>
    <w:uiPriority w:val="99"/>
    <w:semiHidden/>
    <w:rsid w:val="00A428B8"/>
    <w:pPr>
      <w:shd w:val="clear" w:color="auto" w:fill="000080"/>
    </w:pPr>
    <w:rPr>
      <w:rFonts w:ascii="Tahoma" w:hAnsi="Tahoma" w:cs="Tahoma"/>
      <w:sz w:val="20"/>
      <w:szCs w:val="20"/>
    </w:rPr>
  </w:style>
  <w:style w:type="character" w:customStyle="1" w:styleId="DocumentMapChar">
    <w:name w:val="Document Map Char"/>
    <w:uiPriority w:val="99"/>
    <w:semiHidden/>
    <w:locked/>
    <w:rsid w:val="00A428B8"/>
    <w:rPr>
      <w:rFonts w:ascii="Tahoma" w:hAnsi="Tahoma" w:cs="Tahoma"/>
      <w:sz w:val="16"/>
      <w:szCs w:val="16"/>
    </w:rPr>
  </w:style>
  <w:style w:type="paragraph" w:styleId="Revision">
    <w:name w:val="Revision"/>
    <w:uiPriority w:val="99"/>
    <w:semiHidden/>
    <w:rsid w:val="00A428B8"/>
    <w:rPr>
      <w:rFonts w:eastAsia="Times New Roman"/>
      <w:sz w:val="24"/>
      <w:szCs w:val="24"/>
    </w:rPr>
  </w:style>
  <w:style w:type="character" w:customStyle="1" w:styleId="NoteikumutekstamRakstz">
    <w:name w:val="Noteikumu tekstam Rakstz."/>
    <w:link w:val="Noteikumutekstam"/>
    <w:uiPriority w:val="99"/>
    <w:locked/>
    <w:rsid w:val="00A428B8"/>
    <w:rPr>
      <w:rFonts w:cs="Times New Roman"/>
      <w:color w:val="000000"/>
      <w:sz w:val="24"/>
      <w:szCs w:val="24"/>
    </w:rPr>
  </w:style>
  <w:style w:type="paragraph" w:customStyle="1" w:styleId="Noteikumutekstam">
    <w:name w:val="Noteikumu tekstam"/>
    <w:basedOn w:val="Normal"/>
    <w:link w:val="NoteikumutekstamRakstz"/>
    <w:autoRedefine/>
    <w:uiPriority w:val="99"/>
    <w:rsid w:val="00A428B8"/>
    <w:pPr>
      <w:spacing w:after="120"/>
      <w:jc w:val="both"/>
    </w:pPr>
    <w:rPr>
      <w:rFonts w:eastAsia="Calibri"/>
      <w:color w:val="000000"/>
      <w:sz w:val="20"/>
      <w:szCs w:val="20"/>
    </w:rPr>
  </w:style>
  <w:style w:type="paragraph" w:customStyle="1" w:styleId="Noteikumuapakpunkti">
    <w:name w:val="Noteikumu apakšpunkti"/>
    <w:basedOn w:val="Noteikumutekstam"/>
    <w:uiPriority w:val="99"/>
    <w:rsid w:val="00A428B8"/>
    <w:pPr>
      <w:numPr>
        <w:ilvl w:val="1"/>
        <w:numId w:val="1"/>
      </w:numPr>
      <w:tabs>
        <w:tab w:val="clear" w:pos="680"/>
        <w:tab w:val="num" w:pos="360"/>
      </w:tabs>
      <w:ind w:left="1842" w:hanging="360"/>
    </w:pPr>
  </w:style>
  <w:style w:type="paragraph" w:customStyle="1" w:styleId="Noteikumuapakpunkti2">
    <w:name w:val="Noteikumu apakšpunkti_2"/>
    <w:basedOn w:val="Noteikumuapakpunkti"/>
    <w:uiPriority w:val="99"/>
    <w:rsid w:val="00A428B8"/>
    <w:pPr>
      <w:numPr>
        <w:ilvl w:val="2"/>
      </w:numPr>
      <w:tabs>
        <w:tab w:val="clear" w:pos="851"/>
        <w:tab w:val="num" w:pos="360"/>
      </w:tabs>
      <w:ind w:left="2562" w:hanging="180"/>
    </w:pPr>
  </w:style>
  <w:style w:type="paragraph" w:customStyle="1" w:styleId="Noteikumuapakpunkt3">
    <w:name w:val="Noteikumu apakšpunkt_3"/>
    <w:basedOn w:val="Noteikumuapakpunkti2"/>
    <w:uiPriority w:val="99"/>
    <w:rsid w:val="00A428B8"/>
    <w:pPr>
      <w:numPr>
        <w:ilvl w:val="3"/>
      </w:numPr>
      <w:tabs>
        <w:tab w:val="clear" w:pos="1134"/>
        <w:tab w:val="num" w:pos="360"/>
      </w:tabs>
      <w:ind w:left="3282" w:hanging="360"/>
    </w:pPr>
  </w:style>
  <w:style w:type="paragraph" w:customStyle="1" w:styleId="EE-H2">
    <w:name w:val="EE-H2"/>
    <w:basedOn w:val="Normal"/>
    <w:autoRedefine/>
    <w:uiPriority w:val="99"/>
    <w:rsid w:val="00A428B8"/>
    <w:pPr>
      <w:spacing w:before="60" w:after="60"/>
      <w:jc w:val="both"/>
    </w:pPr>
    <w:rPr>
      <w:noProof/>
      <w:sz w:val="26"/>
      <w:szCs w:val="26"/>
    </w:rPr>
  </w:style>
  <w:style w:type="paragraph" w:customStyle="1" w:styleId="NChar1CharCharCharCharCharChar">
    <w:name w:val="N Char1 Char Char Char Char Char Char"/>
    <w:basedOn w:val="Normal"/>
    <w:uiPriority w:val="99"/>
    <w:rsid w:val="00A428B8"/>
    <w:pPr>
      <w:ind w:firstLine="720"/>
      <w:jc w:val="both"/>
    </w:pPr>
    <w:rPr>
      <w:rFonts w:eastAsia="Calibri"/>
      <w:sz w:val="28"/>
      <w:szCs w:val="28"/>
    </w:rPr>
  </w:style>
  <w:style w:type="paragraph" w:customStyle="1" w:styleId="naislab">
    <w:name w:val="naislab"/>
    <w:basedOn w:val="Normal"/>
    <w:uiPriority w:val="99"/>
    <w:rsid w:val="00A428B8"/>
    <w:pPr>
      <w:spacing w:before="68" w:after="68"/>
      <w:jc w:val="right"/>
    </w:pPr>
  </w:style>
  <w:style w:type="paragraph" w:customStyle="1" w:styleId="naisnod">
    <w:name w:val="naisnod"/>
    <w:basedOn w:val="Normal"/>
    <w:uiPriority w:val="99"/>
    <w:rsid w:val="00A428B8"/>
    <w:pPr>
      <w:spacing w:before="100" w:beforeAutospacing="1" w:after="100" w:afterAutospacing="1"/>
    </w:pPr>
  </w:style>
  <w:style w:type="paragraph" w:customStyle="1" w:styleId="EE-paragr">
    <w:name w:val="EE-paragr"/>
    <w:basedOn w:val="Normal"/>
    <w:autoRedefine/>
    <w:uiPriority w:val="99"/>
    <w:rsid w:val="00A428B8"/>
    <w:pPr>
      <w:spacing w:after="120"/>
      <w:jc w:val="both"/>
    </w:pPr>
    <w:rPr>
      <w:sz w:val="22"/>
      <w:szCs w:val="22"/>
    </w:rPr>
  </w:style>
  <w:style w:type="paragraph" w:customStyle="1" w:styleId="RakstzCharCharRakstzCharCharRakstz">
    <w:name w:val="Rakstz. Char Char Rakstz. Char Char Rakstz."/>
    <w:basedOn w:val="Normal"/>
    <w:uiPriority w:val="99"/>
    <w:rsid w:val="00A428B8"/>
    <w:pPr>
      <w:spacing w:after="160" w:line="240" w:lineRule="exact"/>
    </w:pPr>
    <w:rPr>
      <w:rFonts w:ascii="Tahoma" w:hAnsi="Tahoma" w:cs="Tahoma"/>
      <w:sz w:val="20"/>
      <w:szCs w:val="20"/>
      <w:lang w:val="en-US" w:eastAsia="en-US"/>
    </w:rPr>
  </w:style>
  <w:style w:type="character" w:styleId="FootnoteReference">
    <w:name w:val="footnote reference"/>
    <w:uiPriority w:val="99"/>
    <w:semiHidden/>
    <w:rsid w:val="00A428B8"/>
    <w:rPr>
      <w:rFonts w:cs="Times New Roman"/>
      <w:vertAlign w:val="superscript"/>
    </w:rPr>
  </w:style>
  <w:style w:type="character" w:styleId="BookTitle">
    <w:name w:val="Book Title"/>
    <w:uiPriority w:val="99"/>
    <w:qFormat/>
    <w:rsid w:val="00A428B8"/>
    <w:rPr>
      <w:rFonts w:cs="Times New Roman"/>
      <w:b/>
      <w:bCs/>
      <w:smallCaps/>
      <w:spacing w:val="5"/>
    </w:rPr>
  </w:style>
  <w:style w:type="character" w:customStyle="1" w:styleId="BodyTextIndent3Char1">
    <w:name w:val="Body Text Indent 3 Char1"/>
    <w:uiPriority w:val="99"/>
    <w:semiHidden/>
    <w:locked/>
    <w:rsid w:val="00A428B8"/>
    <w:rPr>
      <w:rFonts w:eastAsia="Times New Roman" w:cs="Times New Roman"/>
      <w:sz w:val="16"/>
      <w:szCs w:val="16"/>
      <w:lang w:val="en-GB"/>
    </w:rPr>
  </w:style>
  <w:style w:type="character" w:customStyle="1" w:styleId="DocumentMapChar1">
    <w:name w:val="Document Map Char1"/>
    <w:link w:val="DocumentMap"/>
    <w:uiPriority w:val="99"/>
    <w:semiHidden/>
    <w:locked/>
    <w:rsid w:val="00A428B8"/>
    <w:rPr>
      <w:rFonts w:ascii="Tahoma" w:hAnsi="Tahoma" w:cs="Tahoma"/>
      <w:shd w:val="clear" w:color="auto" w:fill="000080"/>
    </w:rPr>
  </w:style>
  <w:style w:type="character" w:styleId="Strong">
    <w:name w:val="Strong"/>
    <w:uiPriority w:val="99"/>
    <w:qFormat/>
    <w:rsid w:val="0038173A"/>
    <w:rPr>
      <w:rFonts w:cs="Times New Roman"/>
      <w:b/>
      <w:bCs/>
    </w:rPr>
  </w:style>
  <w:style w:type="character" w:styleId="PageNumber">
    <w:name w:val="page number"/>
    <w:uiPriority w:val="99"/>
    <w:rsid w:val="0038173A"/>
    <w:rPr>
      <w:rFonts w:cs="Times New Roman"/>
    </w:rPr>
  </w:style>
  <w:style w:type="paragraph" w:customStyle="1" w:styleId="RakstzCharCharRakstzCharCharRakstz1">
    <w:name w:val="Rakstz. Char Char Rakstz. Char Char Rakstz.1"/>
    <w:basedOn w:val="Normal"/>
    <w:uiPriority w:val="99"/>
    <w:rsid w:val="00CD4C71"/>
    <w:pPr>
      <w:spacing w:after="160" w:line="240" w:lineRule="exact"/>
    </w:pPr>
    <w:rPr>
      <w:rFonts w:ascii="Tahoma" w:eastAsia="Calibri" w:hAnsi="Tahoma" w:cs="Tahoma"/>
      <w:sz w:val="20"/>
      <w:szCs w:val="20"/>
      <w:lang w:val="en-US" w:eastAsia="en-US"/>
    </w:rPr>
  </w:style>
  <w:style w:type="paragraph" w:customStyle="1" w:styleId="RakstzCharCharRakstzCharCharRakstz2">
    <w:name w:val="Rakstz. Char Char Rakstz. Char Char Rakstz.2"/>
    <w:basedOn w:val="Normal"/>
    <w:uiPriority w:val="99"/>
    <w:rsid w:val="000B2326"/>
    <w:pPr>
      <w:spacing w:after="160" w:line="240" w:lineRule="exact"/>
    </w:pPr>
    <w:rPr>
      <w:rFonts w:ascii="Tahoma" w:eastAsia="Calibri" w:hAnsi="Tahoma" w:cs="Tahoma"/>
      <w:sz w:val="20"/>
      <w:szCs w:val="20"/>
      <w:lang w:val="en-US" w:eastAsia="en-US"/>
    </w:rPr>
  </w:style>
  <w:style w:type="paragraph" w:customStyle="1" w:styleId="NoSpacing1">
    <w:name w:val="No Spacing1"/>
    <w:uiPriority w:val="99"/>
    <w:rsid w:val="000B2326"/>
    <w:rPr>
      <w:rFonts w:ascii="Calibri" w:eastAsia="Times New Roman" w:hAnsi="Calibri" w:cs="Calibri"/>
      <w:sz w:val="22"/>
      <w:szCs w:val="22"/>
      <w:lang w:eastAsia="en-US"/>
    </w:rPr>
  </w:style>
  <w:style w:type="paragraph" w:customStyle="1" w:styleId="RakstzCharCharRakstzCharCharRakstz3">
    <w:name w:val="Rakstz. Char Char Rakstz. Char Char Rakstz.3"/>
    <w:basedOn w:val="Normal"/>
    <w:uiPriority w:val="99"/>
    <w:rsid w:val="00A6533F"/>
    <w:pPr>
      <w:spacing w:after="160" w:line="240" w:lineRule="exact"/>
    </w:pPr>
    <w:rPr>
      <w:rFonts w:ascii="Tahoma" w:eastAsia="Calibri" w:hAnsi="Tahoma" w:cs="Tahoma"/>
      <w:sz w:val="20"/>
      <w:szCs w:val="20"/>
      <w:lang w:val="en-US" w:eastAsia="en-US"/>
    </w:rPr>
  </w:style>
  <w:style w:type="character" w:customStyle="1" w:styleId="Heading5Char">
    <w:name w:val="Heading 5 Char"/>
    <w:link w:val="Heading5"/>
    <w:uiPriority w:val="9"/>
    <w:semiHidden/>
    <w:rsid w:val="001E5A19"/>
    <w:rPr>
      <w:rFonts w:ascii="Calibri" w:eastAsia="Times New Roman" w:hAnsi="Calibri" w:cs="Times New Roman"/>
      <w:b/>
      <w:bCs/>
      <w:i/>
      <w:iCs/>
      <w:sz w:val="26"/>
      <w:szCs w:val="26"/>
    </w:rPr>
  </w:style>
  <w:style w:type="character" w:customStyle="1" w:styleId="normaltextrun1">
    <w:name w:val="normaltextrun1"/>
    <w:rsid w:val="009F7F90"/>
  </w:style>
  <w:style w:type="character" w:customStyle="1" w:styleId="normaltextrun">
    <w:name w:val="normaltextrun"/>
    <w:basedOn w:val="DefaultParagraphFont"/>
    <w:rsid w:val="008E4337"/>
  </w:style>
  <w:style w:type="character" w:customStyle="1" w:styleId="eop">
    <w:name w:val="eop"/>
    <w:basedOn w:val="DefaultParagraphFont"/>
    <w:rsid w:val="008E4337"/>
  </w:style>
  <w:style w:type="character" w:styleId="Emphasis">
    <w:name w:val="Emphasis"/>
    <w:uiPriority w:val="20"/>
    <w:qFormat/>
    <w:locked/>
    <w:rsid w:val="00EB62F2"/>
    <w:rPr>
      <w:i/>
      <w:iCs/>
    </w:rPr>
  </w:style>
  <w:style w:type="paragraph" w:customStyle="1" w:styleId="paragraph">
    <w:name w:val="paragraph"/>
    <w:basedOn w:val="Normal"/>
    <w:rsid w:val="00DF311B"/>
    <w:pPr>
      <w:spacing w:before="100" w:beforeAutospacing="1" w:after="100" w:afterAutospacing="1"/>
    </w:pPr>
  </w:style>
  <w:style w:type="character" w:styleId="UnresolvedMention">
    <w:name w:val="Unresolved Mention"/>
    <w:uiPriority w:val="99"/>
    <w:semiHidden/>
    <w:unhideWhenUsed/>
    <w:rsid w:val="00183F7C"/>
    <w:rPr>
      <w:color w:val="605E5C"/>
      <w:shd w:val="clear" w:color="auto" w:fill="E1DFDD"/>
    </w:rPr>
  </w:style>
  <w:style w:type="character" w:customStyle="1" w:styleId="spellingerror">
    <w:name w:val="spellingerror"/>
    <w:basedOn w:val="DefaultParagraphFont"/>
    <w:rsid w:val="00600A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5692599">
      <w:bodyDiv w:val="1"/>
      <w:marLeft w:val="0"/>
      <w:marRight w:val="0"/>
      <w:marTop w:val="0"/>
      <w:marBottom w:val="0"/>
      <w:divBdr>
        <w:top w:val="none" w:sz="0" w:space="0" w:color="auto"/>
        <w:left w:val="none" w:sz="0" w:space="0" w:color="auto"/>
        <w:bottom w:val="none" w:sz="0" w:space="0" w:color="auto"/>
        <w:right w:val="none" w:sz="0" w:space="0" w:color="auto"/>
      </w:divBdr>
    </w:div>
    <w:div w:id="1575159983">
      <w:bodyDiv w:val="1"/>
      <w:marLeft w:val="0"/>
      <w:marRight w:val="0"/>
      <w:marTop w:val="0"/>
      <w:marBottom w:val="0"/>
      <w:divBdr>
        <w:top w:val="none" w:sz="0" w:space="0" w:color="auto"/>
        <w:left w:val="none" w:sz="0" w:space="0" w:color="auto"/>
        <w:bottom w:val="none" w:sz="0" w:space="0" w:color="auto"/>
        <w:right w:val="none" w:sz="0" w:space="0" w:color="auto"/>
      </w:divBdr>
      <w:divsChild>
        <w:div w:id="255483906">
          <w:marLeft w:val="0"/>
          <w:marRight w:val="0"/>
          <w:marTop w:val="0"/>
          <w:marBottom w:val="0"/>
          <w:divBdr>
            <w:top w:val="none" w:sz="0" w:space="0" w:color="auto"/>
            <w:left w:val="none" w:sz="0" w:space="0" w:color="auto"/>
            <w:bottom w:val="none" w:sz="0" w:space="0" w:color="auto"/>
            <w:right w:val="none" w:sz="0" w:space="0" w:color="auto"/>
          </w:divBdr>
        </w:div>
        <w:div w:id="1176463321">
          <w:marLeft w:val="0"/>
          <w:marRight w:val="0"/>
          <w:marTop w:val="0"/>
          <w:marBottom w:val="0"/>
          <w:divBdr>
            <w:top w:val="none" w:sz="0" w:space="0" w:color="auto"/>
            <w:left w:val="none" w:sz="0" w:space="0" w:color="auto"/>
            <w:bottom w:val="none" w:sz="0" w:space="0" w:color="auto"/>
            <w:right w:val="none" w:sz="0" w:space="0" w:color="auto"/>
          </w:divBdr>
        </w:div>
        <w:div w:id="1367440152">
          <w:marLeft w:val="0"/>
          <w:marRight w:val="0"/>
          <w:marTop w:val="0"/>
          <w:marBottom w:val="0"/>
          <w:divBdr>
            <w:top w:val="none" w:sz="0" w:space="0" w:color="auto"/>
            <w:left w:val="none" w:sz="0" w:space="0" w:color="auto"/>
            <w:bottom w:val="none" w:sz="0" w:space="0" w:color="auto"/>
            <w:right w:val="none" w:sz="0" w:space="0" w:color="auto"/>
          </w:divBdr>
        </w:div>
        <w:div w:id="1969971876">
          <w:marLeft w:val="0"/>
          <w:marRight w:val="0"/>
          <w:marTop w:val="0"/>
          <w:marBottom w:val="0"/>
          <w:divBdr>
            <w:top w:val="none" w:sz="0" w:space="0" w:color="auto"/>
            <w:left w:val="none" w:sz="0" w:space="0" w:color="auto"/>
            <w:bottom w:val="none" w:sz="0" w:space="0" w:color="auto"/>
            <w:right w:val="none" w:sz="0" w:space="0" w:color="auto"/>
          </w:divBdr>
        </w:div>
      </w:divsChild>
    </w:div>
    <w:div w:id="1963266416">
      <w:marLeft w:val="0"/>
      <w:marRight w:val="0"/>
      <w:marTop w:val="0"/>
      <w:marBottom w:val="0"/>
      <w:divBdr>
        <w:top w:val="none" w:sz="0" w:space="0" w:color="auto"/>
        <w:left w:val="none" w:sz="0" w:space="0" w:color="auto"/>
        <w:bottom w:val="none" w:sz="0" w:space="0" w:color="auto"/>
        <w:right w:val="none" w:sz="0" w:space="0" w:color="auto"/>
      </w:divBdr>
    </w:div>
    <w:div w:id="1963266417">
      <w:marLeft w:val="0"/>
      <w:marRight w:val="0"/>
      <w:marTop w:val="0"/>
      <w:marBottom w:val="0"/>
      <w:divBdr>
        <w:top w:val="none" w:sz="0" w:space="0" w:color="auto"/>
        <w:left w:val="none" w:sz="0" w:space="0" w:color="auto"/>
        <w:bottom w:val="none" w:sz="0" w:space="0" w:color="auto"/>
        <w:right w:val="none" w:sz="0" w:space="0" w:color="auto"/>
      </w:divBdr>
    </w:div>
    <w:div w:id="1963266418">
      <w:marLeft w:val="0"/>
      <w:marRight w:val="0"/>
      <w:marTop w:val="0"/>
      <w:marBottom w:val="0"/>
      <w:divBdr>
        <w:top w:val="none" w:sz="0" w:space="0" w:color="auto"/>
        <w:left w:val="none" w:sz="0" w:space="0" w:color="auto"/>
        <w:bottom w:val="none" w:sz="0" w:space="0" w:color="auto"/>
        <w:right w:val="none" w:sz="0" w:space="0" w:color="auto"/>
      </w:divBdr>
    </w:div>
    <w:div w:id="1963266419">
      <w:marLeft w:val="0"/>
      <w:marRight w:val="0"/>
      <w:marTop w:val="0"/>
      <w:marBottom w:val="0"/>
      <w:divBdr>
        <w:top w:val="none" w:sz="0" w:space="0" w:color="auto"/>
        <w:left w:val="none" w:sz="0" w:space="0" w:color="auto"/>
        <w:bottom w:val="none" w:sz="0" w:space="0" w:color="auto"/>
        <w:right w:val="none" w:sz="0" w:space="0" w:color="auto"/>
      </w:divBdr>
    </w:div>
    <w:div w:id="1963266420">
      <w:marLeft w:val="0"/>
      <w:marRight w:val="0"/>
      <w:marTop w:val="0"/>
      <w:marBottom w:val="0"/>
      <w:divBdr>
        <w:top w:val="none" w:sz="0" w:space="0" w:color="auto"/>
        <w:left w:val="none" w:sz="0" w:space="0" w:color="auto"/>
        <w:bottom w:val="none" w:sz="0" w:space="0" w:color="auto"/>
        <w:right w:val="none" w:sz="0" w:space="0" w:color="auto"/>
      </w:divBdr>
    </w:div>
    <w:div w:id="1963266421">
      <w:marLeft w:val="0"/>
      <w:marRight w:val="0"/>
      <w:marTop w:val="0"/>
      <w:marBottom w:val="0"/>
      <w:divBdr>
        <w:top w:val="none" w:sz="0" w:space="0" w:color="auto"/>
        <w:left w:val="none" w:sz="0" w:space="0" w:color="auto"/>
        <w:bottom w:val="none" w:sz="0" w:space="0" w:color="auto"/>
        <w:right w:val="none" w:sz="0" w:space="0" w:color="auto"/>
      </w:divBdr>
    </w:div>
    <w:div w:id="1963266422">
      <w:marLeft w:val="0"/>
      <w:marRight w:val="0"/>
      <w:marTop w:val="0"/>
      <w:marBottom w:val="0"/>
      <w:divBdr>
        <w:top w:val="none" w:sz="0" w:space="0" w:color="auto"/>
        <w:left w:val="none" w:sz="0" w:space="0" w:color="auto"/>
        <w:bottom w:val="none" w:sz="0" w:space="0" w:color="auto"/>
        <w:right w:val="none" w:sz="0" w:space="0" w:color="auto"/>
      </w:divBdr>
    </w:div>
    <w:div w:id="1963266423">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LV/TXT/?uri=CELEX%3A32014R0651" TargetMode="External"/><Relationship Id="rId18" Type="http://schemas.openxmlformats.org/officeDocument/2006/relationships/hyperlink" Target="https://eur-lex.europa.eu/legal-content/LV/TXT/?uri=CELEX%3A32014R0651"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business.gov.lv" TargetMode="External"/><Relationship Id="rId7" Type="http://schemas.openxmlformats.org/officeDocument/2006/relationships/settings" Target="settings.xml"/><Relationship Id="rId12" Type="http://schemas.openxmlformats.org/officeDocument/2006/relationships/hyperlink" Target="https://m.likumi.lv/ta/id/255894%22%20/l%20%22p5" TargetMode="External"/><Relationship Id="rId17" Type="http://schemas.openxmlformats.org/officeDocument/2006/relationships/hyperlink" Target="https://www6.vid.gov.lv/" TargetMode="External"/><Relationship Id="rId25" Type="http://schemas.openxmlformats.org/officeDocument/2006/relationships/hyperlink" Target="http://eur-lex.europa.eu/eli/reg/2014/651/oj/?locale=LV" TargetMode="External"/><Relationship Id="rId2" Type="http://schemas.openxmlformats.org/officeDocument/2006/relationships/customXml" Target="../customXml/item2.xml"/><Relationship Id="rId16" Type="http://schemas.openxmlformats.org/officeDocument/2006/relationships/hyperlink" Target="https://eur-lex.europa.eu/legal-content/LV/TXT/?uri=CELEX%3A32014R0651" TargetMode="External"/><Relationship Id="rId20" Type="http://schemas.openxmlformats.org/officeDocument/2006/relationships/hyperlink" Target="https://sankcijas.lursoft.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likumi.lv/ta/id/255894%22%20/l%20%22p5" TargetMode="External"/><Relationship Id="rId24" Type="http://schemas.openxmlformats.org/officeDocument/2006/relationships/hyperlink" Target="http://eur-lex.europa.eu/eli/reg/2014/651/oj/?locale=LV" TargetMode="External"/><Relationship Id="rId5" Type="http://schemas.openxmlformats.org/officeDocument/2006/relationships/numbering" Target="numbering.xml"/><Relationship Id="rId15" Type="http://schemas.openxmlformats.org/officeDocument/2006/relationships/hyperlink" Target="https://eur-lex.europa.eu/legal-content/LV/TXT/?uri=CELEX%3A32014R0651" TargetMode="External"/><Relationship Id="rId23" Type="http://schemas.openxmlformats.org/officeDocument/2006/relationships/hyperlink" Target="http://www.business.gov.lv"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eur-lex.europa.eu/legal-content/LV/TXT/?uri=CELEX%3A32014R065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legal-content/LV/TXT/?uri=CELEX%3A32014R0651" TargetMode="External"/><Relationship Id="rId22" Type="http://schemas.openxmlformats.org/officeDocument/2006/relationships/hyperlink" Target="http://www.business.gov.lv"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AACD23A67414647A66094DBEE134963" ma:contentTypeVersion="2" ma:contentTypeDescription="Create a new document." ma:contentTypeScope="" ma:versionID="2061f416905c8f963d33aacebf346b86">
  <xsd:schema xmlns:xsd="http://www.w3.org/2001/XMLSchema" xmlns:xs="http://www.w3.org/2001/XMLSchema" xmlns:p="http://schemas.microsoft.com/office/2006/metadata/properties" xmlns:ns2="b661db88-fb6d-4cd5-a1c9-738752fbc4b7" targetNamespace="http://schemas.microsoft.com/office/2006/metadata/properties" ma:root="true" ma:fieldsID="96f79a4492bdae6e16c2a447bb61ecdc" ns2:_="">
    <xsd:import namespace="b661db88-fb6d-4cd5-a1c9-738752fbc4b7"/>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61db88-fb6d-4cd5-a1c9-738752fbc4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3E9AC0-5B30-4DFB-AD5B-5826B71E0060}">
  <ds:schemaRefs>
    <ds:schemaRef ds:uri="http://schemas.microsoft.com/sharepoint/v3/contenttype/forms"/>
  </ds:schemaRefs>
</ds:datastoreItem>
</file>

<file path=customXml/itemProps2.xml><?xml version="1.0" encoding="utf-8"?>
<ds:datastoreItem xmlns:ds="http://schemas.openxmlformats.org/officeDocument/2006/customXml" ds:itemID="{58C7765B-9831-4238-A829-5AD4E0F1DC7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328467E-A9D3-4A6B-AB5E-451EC67FD25A}">
  <ds:schemaRefs>
    <ds:schemaRef ds:uri="http://schemas.openxmlformats.org/officeDocument/2006/bibliography"/>
  </ds:schemaRefs>
</ds:datastoreItem>
</file>

<file path=customXml/itemProps4.xml><?xml version="1.0" encoding="utf-8"?>
<ds:datastoreItem xmlns:ds="http://schemas.openxmlformats.org/officeDocument/2006/customXml" ds:itemID="{824ED558-96B5-4BF2-9B2A-4273E5F692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61db88-fb6d-4cd5-a1c9-738752fbc4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21</Pages>
  <Words>5784</Words>
  <Characters>41681</Characters>
  <Application>Microsoft Office Word</Application>
  <DocSecurity>0</DocSecurity>
  <Lines>347</Lines>
  <Paragraphs>94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Ministru kabineta noteikumu projekts „Grozījumi Ministru kabineta 2009.gada 17.jūnija noteikumos Nr.582 „Noteikumi par darbības programmas „Uzņēmējdarbība un inovācijas” papildinājuma 2.3.1.1.1.apakšaktivitātes „Ārējo tirgu apgūšana – ārējais mārketings”</vt:lpstr>
      <vt:lpstr>Ministru kabineta noteikumu projekts „Grozījumi Ministru kabineta 2009.gada 17.jūnija noteikumos Nr.582 „Noteikumi par darbības programmas „Uzņēmējdarbība un inovācijas” papildinājuma 2.3.1.1.1.apakšaktivitātes „Ārējo tirgu apgūšana – ārējais mārketings”</vt:lpstr>
    </vt:vector>
  </TitlesOfParts>
  <Company>LR Ekonomikas ministrija</Company>
  <LinksUpToDate>false</LinksUpToDate>
  <CharactersWithSpaces>47371</CharactersWithSpaces>
  <SharedDoc>false</SharedDoc>
  <HLinks>
    <vt:vector size="90" baseType="variant">
      <vt:variant>
        <vt:i4>6881343</vt:i4>
      </vt:variant>
      <vt:variant>
        <vt:i4>42</vt:i4>
      </vt:variant>
      <vt:variant>
        <vt:i4>0</vt:i4>
      </vt:variant>
      <vt:variant>
        <vt:i4>5</vt:i4>
      </vt:variant>
      <vt:variant>
        <vt:lpwstr>http://eur-lex.europa.eu/eli/reg/2014/651/oj/?locale=LV</vt:lpwstr>
      </vt:variant>
      <vt:variant>
        <vt:lpwstr/>
      </vt:variant>
      <vt:variant>
        <vt:i4>6881343</vt:i4>
      </vt:variant>
      <vt:variant>
        <vt:i4>39</vt:i4>
      </vt:variant>
      <vt:variant>
        <vt:i4>0</vt:i4>
      </vt:variant>
      <vt:variant>
        <vt:i4>5</vt:i4>
      </vt:variant>
      <vt:variant>
        <vt:lpwstr>http://eur-lex.europa.eu/eli/reg/2014/651/oj/?locale=LV</vt:lpwstr>
      </vt:variant>
      <vt:variant>
        <vt:lpwstr/>
      </vt:variant>
      <vt:variant>
        <vt:i4>4063271</vt:i4>
      </vt:variant>
      <vt:variant>
        <vt:i4>36</vt:i4>
      </vt:variant>
      <vt:variant>
        <vt:i4>0</vt:i4>
      </vt:variant>
      <vt:variant>
        <vt:i4>5</vt:i4>
      </vt:variant>
      <vt:variant>
        <vt:lpwstr>http://www.business.gov.lv/</vt:lpwstr>
      </vt:variant>
      <vt:variant>
        <vt:lpwstr/>
      </vt:variant>
      <vt:variant>
        <vt:i4>4063271</vt:i4>
      </vt:variant>
      <vt:variant>
        <vt:i4>33</vt:i4>
      </vt:variant>
      <vt:variant>
        <vt:i4>0</vt:i4>
      </vt:variant>
      <vt:variant>
        <vt:i4>5</vt:i4>
      </vt:variant>
      <vt:variant>
        <vt:lpwstr>http://www.business.gov.lv/</vt:lpwstr>
      </vt:variant>
      <vt:variant>
        <vt:lpwstr/>
      </vt:variant>
      <vt:variant>
        <vt:i4>4063271</vt:i4>
      </vt:variant>
      <vt:variant>
        <vt:i4>30</vt:i4>
      </vt:variant>
      <vt:variant>
        <vt:i4>0</vt:i4>
      </vt:variant>
      <vt:variant>
        <vt:i4>5</vt:i4>
      </vt:variant>
      <vt:variant>
        <vt:lpwstr>http://www.business.gov.lv/</vt:lpwstr>
      </vt:variant>
      <vt:variant>
        <vt:lpwstr/>
      </vt:variant>
      <vt:variant>
        <vt:i4>327758</vt:i4>
      </vt:variant>
      <vt:variant>
        <vt:i4>27</vt:i4>
      </vt:variant>
      <vt:variant>
        <vt:i4>0</vt:i4>
      </vt:variant>
      <vt:variant>
        <vt:i4>5</vt:i4>
      </vt:variant>
      <vt:variant>
        <vt:lpwstr>https://sankcijas.lursoft.lv/</vt:lpwstr>
      </vt:variant>
      <vt:variant>
        <vt:lpwstr/>
      </vt:variant>
      <vt:variant>
        <vt:i4>7602298</vt:i4>
      </vt:variant>
      <vt:variant>
        <vt:i4>24</vt:i4>
      </vt:variant>
      <vt:variant>
        <vt:i4>0</vt:i4>
      </vt:variant>
      <vt:variant>
        <vt:i4>5</vt:i4>
      </vt:variant>
      <vt:variant>
        <vt:lpwstr>https://eur-lex.europa.eu/legal-content/LV/TXT/?uri=CELEX%3A32014R0651</vt:lpwstr>
      </vt:variant>
      <vt:variant>
        <vt:lpwstr/>
      </vt:variant>
      <vt:variant>
        <vt:i4>7602298</vt:i4>
      </vt:variant>
      <vt:variant>
        <vt:i4>21</vt:i4>
      </vt:variant>
      <vt:variant>
        <vt:i4>0</vt:i4>
      </vt:variant>
      <vt:variant>
        <vt:i4>5</vt:i4>
      </vt:variant>
      <vt:variant>
        <vt:lpwstr>https://eur-lex.europa.eu/legal-content/LV/TXT/?uri=CELEX%3A32014R0651</vt:lpwstr>
      </vt:variant>
      <vt:variant>
        <vt:lpwstr/>
      </vt:variant>
      <vt:variant>
        <vt:i4>1048606</vt:i4>
      </vt:variant>
      <vt:variant>
        <vt:i4>18</vt:i4>
      </vt:variant>
      <vt:variant>
        <vt:i4>0</vt:i4>
      </vt:variant>
      <vt:variant>
        <vt:i4>5</vt:i4>
      </vt:variant>
      <vt:variant>
        <vt:lpwstr>https://www6.vid.gov.lv/</vt:lpwstr>
      </vt:variant>
      <vt:variant>
        <vt:lpwstr/>
      </vt:variant>
      <vt:variant>
        <vt:i4>7602298</vt:i4>
      </vt:variant>
      <vt:variant>
        <vt:i4>15</vt:i4>
      </vt:variant>
      <vt:variant>
        <vt:i4>0</vt:i4>
      </vt:variant>
      <vt:variant>
        <vt:i4>5</vt:i4>
      </vt:variant>
      <vt:variant>
        <vt:lpwstr>https://eur-lex.europa.eu/legal-content/LV/TXT/?uri=CELEX%3A32014R0651</vt:lpwstr>
      </vt:variant>
      <vt:variant>
        <vt:lpwstr/>
      </vt:variant>
      <vt:variant>
        <vt:i4>7602298</vt:i4>
      </vt:variant>
      <vt:variant>
        <vt:i4>12</vt:i4>
      </vt:variant>
      <vt:variant>
        <vt:i4>0</vt:i4>
      </vt:variant>
      <vt:variant>
        <vt:i4>5</vt:i4>
      </vt:variant>
      <vt:variant>
        <vt:lpwstr>https://eur-lex.europa.eu/legal-content/LV/TXT/?uri=CELEX%3A32014R0651</vt:lpwstr>
      </vt:variant>
      <vt:variant>
        <vt:lpwstr/>
      </vt:variant>
      <vt:variant>
        <vt:i4>7602298</vt:i4>
      </vt:variant>
      <vt:variant>
        <vt:i4>9</vt:i4>
      </vt:variant>
      <vt:variant>
        <vt:i4>0</vt:i4>
      </vt:variant>
      <vt:variant>
        <vt:i4>5</vt:i4>
      </vt:variant>
      <vt:variant>
        <vt:lpwstr>https://eur-lex.europa.eu/legal-content/LV/TXT/?uri=CELEX%3A32014R0651</vt:lpwstr>
      </vt:variant>
      <vt:variant>
        <vt:lpwstr/>
      </vt:variant>
      <vt:variant>
        <vt:i4>7602298</vt:i4>
      </vt:variant>
      <vt:variant>
        <vt:i4>6</vt:i4>
      </vt:variant>
      <vt:variant>
        <vt:i4>0</vt:i4>
      </vt:variant>
      <vt:variant>
        <vt:i4>5</vt:i4>
      </vt:variant>
      <vt:variant>
        <vt:lpwstr>https://eur-lex.europa.eu/legal-content/LV/TXT/?uri=CELEX%3A32014R0651</vt:lpwstr>
      </vt:variant>
      <vt:variant>
        <vt:lpwstr/>
      </vt:variant>
      <vt:variant>
        <vt:i4>4980803</vt:i4>
      </vt:variant>
      <vt:variant>
        <vt:i4>3</vt:i4>
      </vt:variant>
      <vt:variant>
        <vt:i4>0</vt:i4>
      </vt:variant>
      <vt:variant>
        <vt:i4>5</vt:i4>
      </vt:variant>
      <vt:variant>
        <vt:lpwstr>https://m.likumi.lv/ta/id/255894%22%20/l%20%22p5</vt:lpwstr>
      </vt:variant>
      <vt:variant>
        <vt:lpwstr/>
      </vt:variant>
      <vt:variant>
        <vt:i4>4980803</vt:i4>
      </vt:variant>
      <vt:variant>
        <vt:i4>0</vt:i4>
      </vt:variant>
      <vt:variant>
        <vt:i4>0</vt:i4>
      </vt:variant>
      <vt:variant>
        <vt:i4>5</vt:i4>
      </vt:variant>
      <vt:variant>
        <vt:lpwstr>https://m.likumi.lv/ta/id/255894%22%20/l%20%22p5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projekts „Grozījumi Ministru kabineta 2009.gada 17.jūnija noteikumos Nr.582 „Noteikumi par darbības programmas „Uzņēmējdarbība un inovācijas” papildinājuma 2.3.1.1.1.apakšaktivitātes „Ārējo tirgu apgūšana – ārējais mārketings”</dc:title>
  <dc:subject>Ministru Kabineta noteikumu projekts</dc:subject>
  <dc:creator>Egita Poļanska</dc:creator>
  <cp:keywords/>
  <dc:description>67013108; Egita.Polanska@em.gov.lv</dc:description>
  <cp:lastModifiedBy>Juris Čehovičs</cp:lastModifiedBy>
  <cp:revision>10</cp:revision>
  <cp:lastPrinted>2015-12-15T11:21:00Z</cp:lastPrinted>
  <dcterms:created xsi:type="dcterms:W3CDTF">2024-06-03T08:25:00Z</dcterms:created>
  <dcterms:modified xsi:type="dcterms:W3CDTF">2024-06-13T07:53:00Z</dcterms:modified>
</cp:coreProperties>
</file>