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25C" w:rsidRPr="004260E5" w:rsidRDefault="00DD025C" w:rsidP="00DD025C">
      <w:pPr>
        <w:spacing w:after="240" w:line="360" w:lineRule="auto"/>
        <w:jc w:val="center"/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</w:pPr>
      <w:r w:rsidRPr="004260E5"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  <w:t>Biznesa idejas prezentācijas</w:t>
      </w:r>
      <w:r w:rsidR="00B45A3D" w:rsidRPr="004260E5"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  <w:t xml:space="preserve"> (jeb </w:t>
      </w:r>
      <w:proofErr w:type="spellStart"/>
      <w:r w:rsidR="00B45A3D" w:rsidRPr="004260E5"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  <w:t>pitch</w:t>
      </w:r>
      <w:proofErr w:type="spellEnd"/>
      <w:r w:rsidR="00522CC4" w:rsidRPr="004260E5"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  <w:t xml:space="preserve"> prezentācija</w:t>
      </w:r>
      <w:r w:rsidR="00B45A3D" w:rsidRPr="004260E5"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  <w:t>)</w:t>
      </w:r>
      <w:r w:rsidRPr="004260E5"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  <w:t xml:space="preserve"> vērtēšanas procedūra</w:t>
      </w:r>
      <w:r w:rsidR="00656680" w:rsidRPr="004260E5"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  <w:t xml:space="preserve"> un vērtējuma lapa</w:t>
      </w:r>
    </w:p>
    <w:p w:rsidR="00023705" w:rsidRPr="00656680" w:rsidRDefault="00023705" w:rsidP="004E6748">
      <w:pPr>
        <w:pStyle w:val="NoSpacing"/>
        <w:ind w:right="394"/>
        <w:jc w:val="both"/>
        <w:rPr>
          <w:rFonts w:ascii="Times New Roman" w:hAnsi="Times New Roman"/>
          <w:sz w:val="20"/>
          <w:szCs w:val="20"/>
        </w:rPr>
      </w:pPr>
      <w:r w:rsidRPr="00656680">
        <w:rPr>
          <w:rFonts w:ascii="Times New Roman" w:hAnsi="Times New Roman"/>
          <w:sz w:val="20"/>
          <w:szCs w:val="20"/>
        </w:rPr>
        <w:t xml:space="preserve">Atbalsta pieteikuma iesniedzējam – uzņēmuma pārstāvim </w:t>
      </w:r>
      <w:r w:rsidR="00B45A3D" w:rsidRPr="00656680">
        <w:rPr>
          <w:rFonts w:ascii="Times New Roman" w:hAnsi="Times New Roman"/>
          <w:sz w:val="20"/>
          <w:szCs w:val="20"/>
        </w:rPr>
        <w:t xml:space="preserve"> </w:t>
      </w:r>
      <w:r w:rsidR="00F5359A">
        <w:rPr>
          <w:rFonts w:ascii="Times New Roman" w:hAnsi="Times New Roman"/>
          <w:sz w:val="20"/>
          <w:szCs w:val="20"/>
        </w:rPr>
        <w:t>j</w:t>
      </w:r>
      <w:r w:rsidR="00B45A3D" w:rsidRPr="00656680">
        <w:rPr>
          <w:rFonts w:ascii="Times New Roman" w:hAnsi="Times New Roman"/>
          <w:sz w:val="20"/>
          <w:szCs w:val="20"/>
        </w:rPr>
        <w:t xml:space="preserve">āpārliecina </w:t>
      </w:r>
      <w:r w:rsidR="000D4E53" w:rsidRPr="00656680">
        <w:rPr>
          <w:rFonts w:ascii="Times New Roman" w:hAnsi="Times New Roman"/>
          <w:sz w:val="20"/>
          <w:szCs w:val="20"/>
        </w:rPr>
        <w:t>vērtēšanas komisija</w:t>
      </w:r>
      <w:r w:rsidRPr="00656680">
        <w:rPr>
          <w:rFonts w:ascii="Times New Roman" w:hAnsi="Times New Roman"/>
          <w:sz w:val="20"/>
          <w:szCs w:val="20"/>
        </w:rPr>
        <w:t xml:space="preserve"> </w:t>
      </w:r>
      <w:r w:rsidR="000D4E53" w:rsidRPr="00656680">
        <w:rPr>
          <w:rFonts w:ascii="Times New Roman" w:hAnsi="Times New Roman"/>
          <w:sz w:val="20"/>
          <w:szCs w:val="20"/>
        </w:rPr>
        <w:t>locekļi</w:t>
      </w:r>
      <w:r w:rsidR="00B45A3D" w:rsidRPr="00656680">
        <w:rPr>
          <w:rFonts w:ascii="Times New Roman" w:hAnsi="Times New Roman"/>
          <w:sz w:val="20"/>
          <w:szCs w:val="20"/>
        </w:rPr>
        <w:t>, ka</w:t>
      </w:r>
      <w:r w:rsidRPr="00656680">
        <w:rPr>
          <w:rFonts w:ascii="Times New Roman" w:hAnsi="Times New Roman"/>
          <w:sz w:val="20"/>
          <w:szCs w:val="20"/>
        </w:rPr>
        <w:t>:</w:t>
      </w:r>
    </w:p>
    <w:p w:rsidR="00023705" w:rsidRPr="00656680" w:rsidRDefault="00B45A3D" w:rsidP="007A0C1D">
      <w:pPr>
        <w:pStyle w:val="NoSpacing"/>
        <w:numPr>
          <w:ilvl w:val="0"/>
          <w:numId w:val="15"/>
        </w:numPr>
        <w:ind w:right="394"/>
        <w:jc w:val="both"/>
        <w:rPr>
          <w:rFonts w:ascii="Times New Roman" w:hAnsi="Times New Roman"/>
          <w:sz w:val="20"/>
          <w:szCs w:val="20"/>
        </w:rPr>
      </w:pPr>
      <w:r w:rsidRPr="00656680">
        <w:rPr>
          <w:rFonts w:ascii="Times New Roman" w:hAnsi="Times New Roman"/>
          <w:sz w:val="20"/>
          <w:szCs w:val="20"/>
        </w:rPr>
        <w:t xml:space="preserve">uzņēmums atbilst </w:t>
      </w:r>
      <w:proofErr w:type="spellStart"/>
      <w:r w:rsidR="00023705" w:rsidRPr="00656680">
        <w:rPr>
          <w:rFonts w:ascii="Times New Roman" w:hAnsi="Times New Roman"/>
          <w:sz w:val="20"/>
          <w:szCs w:val="20"/>
        </w:rPr>
        <w:t>Jaunuzņēmuma</w:t>
      </w:r>
      <w:proofErr w:type="spellEnd"/>
      <w:r w:rsidR="00023705" w:rsidRPr="00656680">
        <w:rPr>
          <w:rFonts w:ascii="Times New Roman" w:hAnsi="Times New Roman"/>
          <w:sz w:val="20"/>
          <w:szCs w:val="20"/>
        </w:rPr>
        <w:t xml:space="preserve"> darbības atbalsta likuma 1.pantā noteiktajai  </w:t>
      </w:r>
      <w:proofErr w:type="spellStart"/>
      <w:r w:rsidRPr="00656680">
        <w:rPr>
          <w:rFonts w:ascii="Times New Roman" w:hAnsi="Times New Roman"/>
          <w:sz w:val="20"/>
          <w:szCs w:val="20"/>
        </w:rPr>
        <w:t>jaunuzņēmuma</w:t>
      </w:r>
      <w:proofErr w:type="spellEnd"/>
      <w:r w:rsidRPr="00656680">
        <w:rPr>
          <w:rFonts w:ascii="Times New Roman" w:hAnsi="Times New Roman"/>
          <w:sz w:val="20"/>
          <w:szCs w:val="20"/>
        </w:rPr>
        <w:t xml:space="preserve"> definīcijai</w:t>
      </w:r>
      <w:r w:rsidR="00023705" w:rsidRPr="00656680">
        <w:rPr>
          <w:rFonts w:ascii="Times New Roman" w:hAnsi="Times New Roman"/>
          <w:sz w:val="20"/>
          <w:szCs w:val="20"/>
        </w:rPr>
        <w:t>.</w:t>
      </w:r>
    </w:p>
    <w:p w:rsidR="00023705" w:rsidRPr="00656680" w:rsidRDefault="00023705" w:rsidP="007A0C1D">
      <w:pPr>
        <w:pStyle w:val="NoSpacing"/>
        <w:ind w:left="770" w:right="394"/>
        <w:jc w:val="both"/>
        <w:rPr>
          <w:rFonts w:ascii="Times New Roman" w:hAnsi="Times New Roman"/>
          <w:sz w:val="20"/>
          <w:szCs w:val="20"/>
        </w:rPr>
      </w:pPr>
      <w:proofErr w:type="spellStart"/>
      <w:r w:rsidRPr="00656680">
        <w:rPr>
          <w:rFonts w:ascii="Times New Roman" w:hAnsi="Times New Roman"/>
          <w:sz w:val="20"/>
          <w:szCs w:val="20"/>
        </w:rPr>
        <w:t>Jaunuzņēmums</w:t>
      </w:r>
      <w:proofErr w:type="spellEnd"/>
      <w:r w:rsidR="00656680" w:rsidRPr="00656680">
        <w:rPr>
          <w:rFonts w:ascii="Times New Roman" w:hAnsi="Times New Roman"/>
          <w:sz w:val="20"/>
          <w:szCs w:val="20"/>
        </w:rPr>
        <w:t xml:space="preserve"> </w:t>
      </w:r>
      <w:r w:rsidRPr="00656680">
        <w:rPr>
          <w:rFonts w:ascii="Times New Roman" w:hAnsi="Times New Roman"/>
          <w:sz w:val="20"/>
          <w:szCs w:val="20"/>
        </w:rPr>
        <w:t>– kapitālsabiedrība ar augstas izaugsmes potenciālu, kuras pamatdarbība ir saistīta ar mērogojamu biznesa modeļu un inovatīvu produktu izstrādi, ražošanu vai attīstību.</w:t>
      </w:r>
    </w:p>
    <w:p w:rsidR="00023705" w:rsidRPr="00656680" w:rsidRDefault="00023705" w:rsidP="007A0C1D">
      <w:pPr>
        <w:pStyle w:val="NoSpacing"/>
        <w:ind w:left="770" w:right="394"/>
        <w:jc w:val="both"/>
        <w:rPr>
          <w:rFonts w:ascii="Times New Roman" w:hAnsi="Times New Roman"/>
          <w:sz w:val="20"/>
          <w:szCs w:val="20"/>
        </w:rPr>
      </w:pPr>
    </w:p>
    <w:p w:rsidR="00B45A3D" w:rsidRPr="00656680" w:rsidRDefault="000034AD" w:rsidP="007A0C1D">
      <w:pPr>
        <w:pStyle w:val="NoSpacing"/>
        <w:numPr>
          <w:ilvl w:val="0"/>
          <w:numId w:val="15"/>
        </w:numPr>
        <w:ind w:right="394"/>
        <w:jc w:val="both"/>
        <w:rPr>
          <w:rFonts w:ascii="Times New Roman" w:hAnsi="Times New Roman"/>
          <w:sz w:val="20"/>
          <w:szCs w:val="20"/>
        </w:rPr>
      </w:pPr>
      <w:r w:rsidRPr="00656680">
        <w:rPr>
          <w:rFonts w:ascii="Times New Roman" w:hAnsi="Times New Roman"/>
          <w:sz w:val="20"/>
          <w:szCs w:val="20"/>
        </w:rPr>
        <w:t>uzņēmuma izstrādātais produkts vai tehnoloģija</w:t>
      </w:r>
      <w:r w:rsidR="00326074" w:rsidRPr="00656680">
        <w:rPr>
          <w:rFonts w:ascii="Times New Roman" w:hAnsi="Times New Roman"/>
          <w:sz w:val="20"/>
          <w:szCs w:val="20"/>
        </w:rPr>
        <w:t>, kas ir biznesa idejas pamatā (turpmāk – produkts)</w:t>
      </w:r>
      <w:r w:rsidRPr="00656680">
        <w:rPr>
          <w:rFonts w:ascii="Times New Roman" w:hAnsi="Times New Roman"/>
          <w:sz w:val="20"/>
          <w:szCs w:val="20"/>
        </w:rPr>
        <w:t xml:space="preserve"> atbilst </w:t>
      </w:r>
      <w:proofErr w:type="spellStart"/>
      <w:r w:rsidR="00023705" w:rsidRPr="00656680">
        <w:rPr>
          <w:rFonts w:ascii="Times New Roman" w:hAnsi="Times New Roman"/>
          <w:sz w:val="20"/>
          <w:szCs w:val="20"/>
        </w:rPr>
        <w:t>Jaunuzņēmuma</w:t>
      </w:r>
      <w:proofErr w:type="spellEnd"/>
      <w:r w:rsidR="00023705" w:rsidRPr="00656680">
        <w:rPr>
          <w:rFonts w:ascii="Times New Roman" w:hAnsi="Times New Roman"/>
          <w:sz w:val="20"/>
          <w:szCs w:val="20"/>
        </w:rPr>
        <w:t xml:space="preserve"> darbības atbalsta likuma 1.pantā noteiktajai inovatīvā produkta definīcijai.</w:t>
      </w:r>
    </w:p>
    <w:p w:rsidR="00023705" w:rsidRPr="00656680" w:rsidRDefault="00656680" w:rsidP="00656680">
      <w:pPr>
        <w:pStyle w:val="NoSpacing"/>
        <w:ind w:left="720" w:right="39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023705" w:rsidRPr="00656680">
        <w:rPr>
          <w:rFonts w:ascii="Times New Roman" w:hAnsi="Times New Roman"/>
          <w:sz w:val="20"/>
          <w:szCs w:val="20"/>
        </w:rPr>
        <w:t xml:space="preserve">Inovatīvs produkts — prece vai pakalpojums ar augstu pievienoto, </w:t>
      </w:r>
      <w:proofErr w:type="spellStart"/>
      <w:r w:rsidR="00023705" w:rsidRPr="00656680">
        <w:rPr>
          <w:rFonts w:ascii="Times New Roman" w:hAnsi="Times New Roman"/>
          <w:sz w:val="20"/>
          <w:szCs w:val="20"/>
        </w:rPr>
        <w:t>citstarp</w:t>
      </w:r>
      <w:proofErr w:type="spellEnd"/>
      <w:r w:rsidR="00023705" w:rsidRPr="00656680">
        <w:rPr>
          <w:rFonts w:ascii="Times New Roman" w:hAnsi="Times New Roman"/>
          <w:sz w:val="20"/>
          <w:szCs w:val="20"/>
        </w:rPr>
        <w:t xml:space="preserve"> tehnoloģisko, vērtību, kas </w:t>
      </w:r>
      <w:r>
        <w:rPr>
          <w:rFonts w:ascii="Times New Roman" w:hAnsi="Times New Roman"/>
          <w:sz w:val="20"/>
          <w:szCs w:val="20"/>
        </w:rPr>
        <w:t xml:space="preserve"> </w:t>
      </w:r>
      <w:r w:rsidR="00023705" w:rsidRPr="00656680">
        <w:rPr>
          <w:rFonts w:ascii="Times New Roman" w:hAnsi="Times New Roman"/>
          <w:sz w:val="20"/>
          <w:szCs w:val="20"/>
        </w:rPr>
        <w:t>nodrošina noteiktas jaunas preces vai pakalpojuma attīstību vai arī esošas preces vai pakalpojuma būtisku uzlabojumu.</w:t>
      </w:r>
    </w:p>
    <w:p w:rsidR="00632ED9" w:rsidRPr="00656680" w:rsidRDefault="00632ED9" w:rsidP="004E6748">
      <w:pPr>
        <w:pStyle w:val="NoSpacing"/>
        <w:ind w:right="394"/>
        <w:jc w:val="both"/>
        <w:rPr>
          <w:rFonts w:ascii="Times New Roman" w:hAnsi="Times New Roman"/>
          <w:b/>
          <w:sz w:val="20"/>
          <w:szCs w:val="20"/>
        </w:rPr>
      </w:pPr>
    </w:p>
    <w:p w:rsidR="00656680" w:rsidRPr="00656680" w:rsidRDefault="00656680" w:rsidP="00656680">
      <w:pPr>
        <w:spacing w:after="240" w:line="360" w:lineRule="auto"/>
        <w:rPr>
          <w:rFonts w:ascii="Times New Roman" w:eastAsia="ヒラギノ角ゴ Pro W3" w:hAnsi="Times New Roman" w:cs="Times New Roman"/>
          <w:b/>
          <w:color w:val="000000"/>
          <w:sz w:val="20"/>
        </w:rPr>
      </w:pPr>
      <w:r>
        <w:rPr>
          <w:rFonts w:ascii="Times New Roman" w:eastAsia="ヒラギノ角ゴ Pro W3" w:hAnsi="Times New Roman" w:cs="Times New Roman"/>
          <w:b/>
          <w:color w:val="000000"/>
          <w:sz w:val="20"/>
        </w:rPr>
        <w:t>V</w:t>
      </w:r>
      <w:r w:rsidRPr="00656680">
        <w:rPr>
          <w:rFonts w:ascii="Times New Roman" w:eastAsia="ヒラギノ角ゴ Pro W3" w:hAnsi="Times New Roman" w:cs="Times New Roman"/>
          <w:b/>
          <w:color w:val="000000"/>
          <w:sz w:val="20"/>
        </w:rPr>
        <w:t>ērtēšanas procedūra</w:t>
      </w:r>
      <w:r>
        <w:rPr>
          <w:rFonts w:ascii="Times New Roman" w:eastAsia="ヒラギノ角ゴ Pro W3" w:hAnsi="Times New Roman" w:cs="Times New Roman"/>
          <w:b/>
          <w:color w:val="000000"/>
          <w:sz w:val="20"/>
        </w:rPr>
        <w:t xml:space="preserve"> un vērtējuma lapas aizpildīšana:</w:t>
      </w:r>
    </w:p>
    <w:p w:rsidR="00D76B9B" w:rsidRPr="00656680" w:rsidRDefault="00B45A3D" w:rsidP="008112D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656680">
        <w:rPr>
          <w:rFonts w:ascii="Times New Roman" w:hAnsi="Times New Roman" w:cs="Times New Roman"/>
          <w:sz w:val="20"/>
          <w:szCs w:val="20"/>
        </w:rPr>
        <w:t xml:space="preserve">Vērtēšanas lapa sastāv no </w:t>
      </w:r>
      <w:r w:rsidR="00656680">
        <w:rPr>
          <w:rFonts w:ascii="Times New Roman" w:hAnsi="Times New Roman" w:cs="Times New Roman"/>
          <w:sz w:val="20"/>
          <w:szCs w:val="20"/>
        </w:rPr>
        <w:t>8</w:t>
      </w:r>
      <w:r w:rsidR="003A1A23" w:rsidRPr="00656680">
        <w:rPr>
          <w:rFonts w:ascii="Times New Roman" w:hAnsi="Times New Roman" w:cs="Times New Roman"/>
          <w:sz w:val="20"/>
          <w:szCs w:val="20"/>
        </w:rPr>
        <w:t xml:space="preserve"> daļām.</w:t>
      </w:r>
    </w:p>
    <w:p w:rsidR="00522CC4" w:rsidRPr="00656680" w:rsidRDefault="003A1A23" w:rsidP="008112D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656680">
        <w:rPr>
          <w:rFonts w:ascii="Times New Roman" w:hAnsi="Times New Roman" w:cs="Times New Roman"/>
          <w:sz w:val="20"/>
          <w:szCs w:val="20"/>
        </w:rPr>
        <w:t>Katrā no 1. līdz 7.</w:t>
      </w:r>
      <w:r w:rsidR="008112D3" w:rsidRPr="00656680">
        <w:rPr>
          <w:rFonts w:ascii="Times New Roman" w:hAnsi="Times New Roman" w:cs="Times New Roman"/>
          <w:sz w:val="20"/>
          <w:szCs w:val="20"/>
        </w:rPr>
        <w:t xml:space="preserve"> </w:t>
      </w:r>
      <w:r w:rsidR="007A0C1D" w:rsidRPr="00656680">
        <w:rPr>
          <w:rFonts w:ascii="Times New Roman" w:hAnsi="Times New Roman" w:cs="Times New Roman"/>
          <w:sz w:val="20"/>
          <w:szCs w:val="20"/>
        </w:rPr>
        <w:t xml:space="preserve">daļām </w:t>
      </w:r>
      <w:r w:rsidR="008112D3" w:rsidRPr="00656680">
        <w:rPr>
          <w:rFonts w:ascii="Times New Roman" w:hAnsi="Times New Roman" w:cs="Times New Roman"/>
          <w:sz w:val="20"/>
          <w:szCs w:val="20"/>
        </w:rPr>
        <w:t xml:space="preserve">ir paredzētas </w:t>
      </w:r>
      <w:r w:rsidR="00656680">
        <w:rPr>
          <w:rFonts w:ascii="Times New Roman" w:hAnsi="Times New Roman" w:cs="Times New Roman"/>
          <w:sz w:val="20"/>
          <w:szCs w:val="20"/>
        </w:rPr>
        <w:t>3</w:t>
      </w:r>
      <w:r w:rsidR="008112D3" w:rsidRPr="00656680">
        <w:rPr>
          <w:rFonts w:ascii="Times New Roman" w:hAnsi="Times New Roman" w:cs="Times New Roman"/>
          <w:sz w:val="20"/>
          <w:szCs w:val="20"/>
        </w:rPr>
        <w:t xml:space="preserve"> pozīcijas, par kurām </w:t>
      </w:r>
      <w:r w:rsidRPr="00656680">
        <w:rPr>
          <w:rFonts w:ascii="Times New Roman" w:hAnsi="Times New Roman" w:cs="Times New Roman"/>
          <w:sz w:val="20"/>
          <w:szCs w:val="20"/>
        </w:rPr>
        <w:t>vērtētājs piešķir</w:t>
      </w:r>
      <w:r w:rsidR="008112D3" w:rsidRPr="00656680">
        <w:rPr>
          <w:rFonts w:ascii="Times New Roman" w:hAnsi="Times New Roman" w:cs="Times New Roman"/>
          <w:sz w:val="20"/>
          <w:szCs w:val="20"/>
        </w:rPr>
        <w:t xml:space="preserve"> atzīmi “Jā” – ja norādītā informācija prezentācijas laikā ir </w:t>
      </w:r>
      <w:r w:rsidRPr="00656680">
        <w:rPr>
          <w:rFonts w:ascii="Times New Roman" w:hAnsi="Times New Roman" w:cs="Times New Roman"/>
          <w:sz w:val="20"/>
          <w:szCs w:val="20"/>
        </w:rPr>
        <w:t>sniegta</w:t>
      </w:r>
      <w:r w:rsidR="00521DB6" w:rsidRPr="00656680">
        <w:rPr>
          <w:rFonts w:ascii="Times New Roman" w:hAnsi="Times New Roman" w:cs="Times New Roman"/>
          <w:sz w:val="20"/>
          <w:szCs w:val="20"/>
        </w:rPr>
        <w:t xml:space="preserve"> un tā ir pārliecinoša</w:t>
      </w:r>
      <w:r w:rsidR="008112D3" w:rsidRPr="00656680">
        <w:rPr>
          <w:rFonts w:ascii="Times New Roman" w:hAnsi="Times New Roman" w:cs="Times New Roman"/>
          <w:sz w:val="20"/>
          <w:szCs w:val="20"/>
        </w:rPr>
        <w:t xml:space="preserve">, vai “Nē” – ja informācija prezentācijas </w:t>
      </w:r>
      <w:r w:rsidR="00F3723D" w:rsidRPr="00656680">
        <w:rPr>
          <w:rFonts w:ascii="Times New Roman" w:hAnsi="Times New Roman" w:cs="Times New Roman"/>
          <w:sz w:val="20"/>
          <w:szCs w:val="20"/>
        </w:rPr>
        <w:t>laikā</w:t>
      </w:r>
      <w:r w:rsidR="00023705" w:rsidRPr="00656680">
        <w:rPr>
          <w:rFonts w:ascii="Times New Roman" w:hAnsi="Times New Roman" w:cs="Times New Roman"/>
          <w:sz w:val="20"/>
          <w:szCs w:val="20"/>
        </w:rPr>
        <w:t xml:space="preserve"> nav </w:t>
      </w:r>
      <w:r w:rsidR="00F3723D" w:rsidRPr="00656680">
        <w:rPr>
          <w:rFonts w:ascii="Times New Roman" w:hAnsi="Times New Roman" w:cs="Times New Roman"/>
          <w:sz w:val="20"/>
          <w:szCs w:val="20"/>
        </w:rPr>
        <w:t>sniegta</w:t>
      </w:r>
      <w:r w:rsidR="000D4E53" w:rsidRPr="00656680">
        <w:rPr>
          <w:rFonts w:ascii="Times New Roman" w:hAnsi="Times New Roman" w:cs="Times New Roman"/>
          <w:sz w:val="20"/>
          <w:szCs w:val="20"/>
        </w:rPr>
        <w:t xml:space="preserve"> vai tā nav p</w:t>
      </w:r>
      <w:r w:rsidR="002B26B9" w:rsidRPr="00656680">
        <w:rPr>
          <w:rFonts w:ascii="Times New Roman" w:hAnsi="Times New Roman" w:cs="Times New Roman"/>
          <w:sz w:val="20"/>
          <w:szCs w:val="20"/>
        </w:rPr>
        <w:t>ārliecinoša</w:t>
      </w:r>
      <w:r w:rsidR="00023705" w:rsidRPr="00656680">
        <w:rPr>
          <w:rFonts w:ascii="Times New Roman" w:hAnsi="Times New Roman" w:cs="Times New Roman"/>
          <w:sz w:val="20"/>
          <w:szCs w:val="20"/>
        </w:rPr>
        <w:t>.</w:t>
      </w:r>
      <w:r w:rsidR="000D4E53" w:rsidRPr="0065668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2CC4" w:rsidRPr="00656680" w:rsidRDefault="00656680" w:rsidP="00522CC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8112D3" w:rsidRPr="00656680">
        <w:rPr>
          <w:rFonts w:ascii="Times New Roman" w:hAnsi="Times New Roman" w:cs="Times New Roman"/>
          <w:sz w:val="20"/>
          <w:szCs w:val="20"/>
        </w:rPr>
        <w:t xml:space="preserve">ar trīs “Jā” </w:t>
      </w:r>
      <w:r w:rsidR="003A1A23" w:rsidRPr="00656680">
        <w:rPr>
          <w:rFonts w:ascii="Times New Roman" w:hAnsi="Times New Roman" w:cs="Times New Roman"/>
          <w:sz w:val="20"/>
          <w:szCs w:val="20"/>
        </w:rPr>
        <w:t xml:space="preserve">vienas daļas ietvaros </w:t>
      </w:r>
      <w:r w:rsidR="008112D3" w:rsidRPr="00656680">
        <w:rPr>
          <w:rFonts w:ascii="Times New Roman" w:hAnsi="Times New Roman" w:cs="Times New Roman"/>
          <w:sz w:val="20"/>
          <w:szCs w:val="20"/>
        </w:rPr>
        <w:t xml:space="preserve">tiek piešķirti </w:t>
      </w:r>
      <w:r w:rsidR="002B26B9" w:rsidRPr="00656680">
        <w:rPr>
          <w:rFonts w:ascii="Times New Roman" w:hAnsi="Times New Roman" w:cs="Times New Roman"/>
          <w:sz w:val="20"/>
          <w:szCs w:val="20"/>
        </w:rPr>
        <w:t>5</w:t>
      </w:r>
      <w:r w:rsidR="008112D3" w:rsidRPr="00656680">
        <w:rPr>
          <w:rFonts w:ascii="Times New Roman" w:hAnsi="Times New Roman" w:cs="Times New Roman"/>
          <w:sz w:val="20"/>
          <w:szCs w:val="20"/>
        </w:rPr>
        <w:t xml:space="preserve"> punkti; </w:t>
      </w:r>
    </w:p>
    <w:p w:rsidR="00522CC4" w:rsidRPr="00656680" w:rsidRDefault="00656680" w:rsidP="00522CC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8112D3" w:rsidRPr="00656680">
        <w:rPr>
          <w:rFonts w:ascii="Times New Roman" w:hAnsi="Times New Roman" w:cs="Times New Roman"/>
          <w:sz w:val="20"/>
          <w:szCs w:val="20"/>
        </w:rPr>
        <w:t xml:space="preserve">ar diviem “Jā” – </w:t>
      </w:r>
      <w:r w:rsidR="002B26B9" w:rsidRPr="00656680">
        <w:rPr>
          <w:rFonts w:ascii="Times New Roman" w:hAnsi="Times New Roman" w:cs="Times New Roman"/>
          <w:sz w:val="20"/>
          <w:szCs w:val="20"/>
        </w:rPr>
        <w:t>3</w:t>
      </w:r>
      <w:r w:rsidR="008112D3" w:rsidRPr="00656680">
        <w:rPr>
          <w:rFonts w:ascii="Times New Roman" w:hAnsi="Times New Roman" w:cs="Times New Roman"/>
          <w:sz w:val="20"/>
          <w:szCs w:val="20"/>
        </w:rPr>
        <w:t xml:space="preserve"> punkti; </w:t>
      </w:r>
    </w:p>
    <w:p w:rsidR="003A1A23" w:rsidRPr="00656680" w:rsidRDefault="00656680" w:rsidP="003A1A2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8112D3" w:rsidRPr="00656680">
        <w:rPr>
          <w:rFonts w:ascii="Times New Roman" w:hAnsi="Times New Roman" w:cs="Times New Roman"/>
          <w:sz w:val="20"/>
          <w:szCs w:val="20"/>
        </w:rPr>
        <w:t xml:space="preserve">ar vienu “Jā” – </w:t>
      </w:r>
      <w:r w:rsidR="002B26B9" w:rsidRPr="00656680">
        <w:rPr>
          <w:rFonts w:ascii="Times New Roman" w:hAnsi="Times New Roman" w:cs="Times New Roman"/>
          <w:sz w:val="20"/>
          <w:szCs w:val="20"/>
        </w:rPr>
        <w:t>1</w:t>
      </w:r>
      <w:r w:rsidR="008112D3" w:rsidRPr="00656680">
        <w:rPr>
          <w:rFonts w:ascii="Times New Roman" w:hAnsi="Times New Roman" w:cs="Times New Roman"/>
          <w:sz w:val="20"/>
          <w:szCs w:val="20"/>
        </w:rPr>
        <w:t xml:space="preserve"> </w:t>
      </w:r>
      <w:r w:rsidR="00522CC4" w:rsidRPr="00656680">
        <w:rPr>
          <w:rFonts w:ascii="Times New Roman" w:hAnsi="Times New Roman" w:cs="Times New Roman"/>
          <w:sz w:val="20"/>
          <w:szCs w:val="20"/>
        </w:rPr>
        <w:t>punkts;</w:t>
      </w:r>
    </w:p>
    <w:p w:rsidR="003A1A23" w:rsidRPr="00656680" w:rsidRDefault="00917A71" w:rsidP="003A1A2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656680">
        <w:rPr>
          <w:rFonts w:ascii="Times New Roman" w:hAnsi="Times New Roman" w:cs="Times New Roman"/>
          <w:sz w:val="20"/>
          <w:szCs w:val="20"/>
        </w:rPr>
        <w:t xml:space="preserve">ja nav saņemts neviens </w:t>
      </w:r>
      <w:r w:rsidR="003A1A23" w:rsidRPr="00656680">
        <w:rPr>
          <w:rFonts w:ascii="Times New Roman" w:hAnsi="Times New Roman" w:cs="Times New Roman"/>
          <w:sz w:val="20"/>
          <w:szCs w:val="20"/>
        </w:rPr>
        <w:t xml:space="preserve">“Jā” – </w:t>
      </w:r>
      <w:r w:rsidR="002B26B9" w:rsidRPr="00656680">
        <w:rPr>
          <w:rFonts w:ascii="Times New Roman" w:hAnsi="Times New Roman" w:cs="Times New Roman"/>
          <w:sz w:val="20"/>
          <w:szCs w:val="20"/>
        </w:rPr>
        <w:t>0</w:t>
      </w:r>
      <w:r w:rsidR="003A1A23" w:rsidRPr="00656680">
        <w:rPr>
          <w:rFonts w:ascii="Times New Roman" w:hAnsi="Times New Roman" w:cs="Times New Roman"/>
          <w:sz w:val="20"/>
          <w:szCs w:val="20"/>
        </w:rPr>
        <w:t xml:space="preserve"> punkti</w:t>
      </w:r>
    </w:p>
    <w:p w:rsidR="000D4E53" w:rsidRPr="00656680" w:rsidRDefault="002B26B9" w:rsidP="007A0C1D">
      <w:pPr>
        <w:rPr>
          <w:rFonts w:ascii="Times New Roman" w:hAnsi="Times New Roman" w:cs="Times New Roman"/>
          <w:sz w:val="20"/>
          <w:szCs w:val="20"/>
        </w:rPr>
      </w:pPr>
      <w:r w:rsidRPr="00656680">
        <w:rPr>
          <w:rFonts w:ascii="Times New Roman" w:hAnsi="Times New Roman" w:cs="Times New Roman"/>
          <w:sz w:val="20"/>
          <w:szCs w:val="20"/>
        </w:rPr>
        <w:t>L</w:t>
      </w:r>
      <w:r w:rsidR="000D4E53" w:rsidRPr="00656680">
        <w:rPr>
          <w:rFonts w:ascii="Times New Roman" w:hAnsi="Times New Roman" w:cs="Times New Roman"/>
          <w:sz w:val="20"/>
          <w:szCs w:val="20"/>
        </w:rPr>
        <w:t xml:space="preserve">ai </w:t>
      </w:r>
      <w:r w:rsidRPr="00656680">
        <w:rPr>
          <w:rFonts w:ascii="Times New Roman" w:hAnsi="Times New Roman" w:cs="Times New Roman"/>
          <w:sz w:val="20"/>
          <w:szCs w:val="20"/>
        </w:rPr>
        <w:t xml:space="preserve">noteiktajā daļā </w:t>
      </w:r>
      <w:r w:rsidR="000D4E53" w:rsidRPr="00656680">
        <w:rPr>
          <w:rFonts w:ascii="Times New Roman" w:hAnsi="Times New Roman" w:cs="Times New Roman"/>
          <w:sz w:val="20"/>
          <w:szCs w:val="20"/>
        </w:rPr>
        <w:t xml:space="preserve">tiktu iegūts </w:t>
      </w:r>
      <w:r w:rsidRPr="00656680">
        <w:rPr>
          <w:rFonts w:ascii="Times New Roman" w:hAnsi="Times New Roman" w:cs="Times New Roman"/>
          <w:sz w:val="20"/>
          <w:szCs w:val="20"/>
        </w:rPr>
        <w:t xml:space="preserve">pozitīvs </w:t>
      </w:r>
      <w:r w:rsidR="000D4E53" w:rsidRPr="00656680">
        <w:rPr>
          <w:rFonts w:ascii="Times New Roman" w:hAnsi="Times New Roman" w:cs="Times New Roman"/>
          <w:sz w:val="20"/>
          <w:szCs w:val="20"/>
        </w:rPr>
        <w:t xml:space="preserve">vērtējums, ir jāiegūst </w:t>
      </w:r>
      <w:r w:rsidR="007A0C1D" w:rsidRPr="00656680">
        <w:rPr>
          <w:rFonts w:ascii="Times New Roman" w:hAnsi="Times New Roman" w:cs="Times New Roman"/>
          <w:sz w:val="20"/>
          <w:szCs w:val="20"/>
        </w:rPr>
        <w:t xml:space="preserve">vismaz </w:t>
      </w:r>
      <w:r w:rsidR="000D4E53" w:rsidRPr="00656680">
        <w:rPr>
          <w:rFonts w:ascii="Times New Roman" w:hAnsi="Times New Roman" w:cs="Times New Roman"/>
          <w:sz w:val="20"/>
          <w:szCs w:val="20"/>
        </w:rPr>
        <w:t>1 punkts.</w:t>
      </w:r>
    </w:p>
    <w:p w:rsidR="00D76B9B" w:rsidRPr="00656680" w:rsidRDefault="007A0C1D" w:rsidP="007A0C1D">
      <w:pPr>
        <w:rPr>
          <w:rFonts w:ascii="Times New Roman" w:hAnsi="Times New Roman" w:cs="Times New Roman"/>
          <w:sz w:val="20"/>
          <w:szCs w:val="20"/>
        </w:rPr>
      </w:pPr>
      <w:r w:rsidRPr="00656680">
        <w:rPr>
          <w:rFonts w:ascii="Times New Roman" w:hAnsi="Times New Roman" w:cs="Times New Roman"/>
          <w:sz w:val="20"/>
          <w:szCs w:val="20"/>
        </w:rPr>
        <w:t>Ja kādā</w:t>
      </w:r>
      <w:r w:rsidR="003A1A23" w:rsidRPr="00656680">
        <w:rPr>
          <w:rFonts w:ascii="Times New Roman" w:hAnsi="Times New Roman" w:cs="Times New Roman"/>
          <w:sz w:val="20"/>
          <w:szCs w:val="20"/>
        </w:rPr>
        <w:t xml:space="preserve"> no šīm septiņām (7) daļām </w:t>
      </w:r>
      <w:r w:rsidRPr="00656680">
        <w:rPr>
          <w:rFonts w:ascii="Times New Roman" w:hAnsi="Times New Roman" w:cs="Times New Roman"/>
          <w:sz w:val="20"/>
          <w:szCs w:val="20"/>
        </w:rPr>
        <w:t>iegūtais punktu skaits ir nulle (0) punktu</w:t>
      </w:r>
      <w:r w:rsidR="008112D3" w:rsidRPr="00656680">
        <w:rPr>
          <w:rFonts w:ascii="Times New Roman" w:hAnsi="Times New Roman" w:cs="Times New Roman"/>
          <w:sz w:val="20"/>
          <w:szCs w:val="20"/>
        </w:rPr>
        <w:t>, kopējais vērtējums</w:t>
      </w:r>
      <w:r w:rsidR="003A1A23" w:rsidRPr="00656680">
        <w:rPr>
          <w:rFonts w:ascii="Times New Roman" w:hAnsi="Times New Roman" w:cs="Times New Roman"/>
          <w:sz w:val="20"/>
          <w:szCs w:val="20"/>
        </w:rPr>
        <w:t xml:space="preserve"> par visu prezentāciju</w:t>
      </w:r>
      <w:r w:rsidR="008112D3" w:rsidRPr="00656680">
        <w:rPr>
          <w:rFonts w:ascii="Times New Roman" w:hAnsi="Times New Roman" w:cs="Times New Roman"/>
          <w:sz w:val="20"/>
          <w:szCs w:val="20"/>
        </w:rPr>
        <w:t xml:space="preserve"> tiek atzīmēts kā “N</w:t>
      </w:r>
      <w:r w:rsidR="00D76B9B" w:rsidRPr="00656680">
        <w:rPr>
          <w:rFonts w:ascii="Times New Roman" w:hAnsi="Times New Roman" w:cs="Times New Roman"/>
          <w:sz w:val="20"/>
          <w:szCs w:val="20"/>
        </w:rPr>
        <w:t>ORAIDĪTS</w:t>
      </w:r>
      <w:r w:rsidR="008112D3" w:rsidRPr="00656680">
        <w:rPr>
          <w:rFonts w:ascii="Times New Roman" w:hAnsi="Times New Roman" w:cs="Times New Roman"/>
          <w:sz w:val="20"/>
          <w:szCs w:val="20"/>
        </w:rPr>
        <w:t>”</w:t>
      </w:r>
      <w:r w:rsidR="00632ED9" w:rsidRPr="00656680">
        <w:rPr>
          <w:rFonts w:ascii="Times New Roman" w:hAnsi="Times New Roman" w:cs="Times New Roman"/>
          <w:sz w:val="20"/>
          <w:szCs w:val="20"/>
        </w:rPr>
        <w:t>.</w:t>
      </w:r>
    </w:p>
    <w:p w:rsidR="004E6748" w:rsidRPr="00656680" w:rsidRDefault="003A1A23" w:rsidP="00D76B9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56680">
        <w:rPr>
          <w:rFonts w:ascii="Times New Roman" w:hAnsi="Times New Roman" w:cs="Times New Roman"/>
          <w:sz w:val="20"/>
          <w:szCs w:val="20"/>
        </w:rPr>
        <w:t>8.</w:t>
      </w:r>
      <w:r w:rsidR="008112D3" w:rsidRPr="00656680">
        <w:rPr>
          <w:rFonts w:ascii="Times New Roman" w:hAnsi="Times New Roman" w:cs="Times New Roman"/>
          <w:sz w:val="20"/>
          <w:szCs w:val="20"/>
        </w:rPr>
        <w:t xml:space="preserve"> daļā</w:t>
      </w:r>
      <w:r w:rsidR="00D76B9B" w:rsidRPr="00656680">
        <w:rPr>
          <w:rFonts w:ascii="Times New Roman" w:hAnsi="Times New Roman" w:cs="Times New Roman"/>
          <w:sz w:val="20"/>
          <w:szCs w:val="20"/>
        </w:rPr>
        <w:t xml:space="preserve"> </w:t>
      </w:r>
      <w:r w:rsidR="00B05C41" w:rsidRPr="00656680">
        <w:rPr>
          <w:rFonts w:ascii="Times New Roman" w:hAnsi="Times New Roman" w:cs="Times New Roman"/>
          <w:sz w:val="20"/>
          <w:szCs w:val="20"/>
        </w:rPr>
        <w:t xml:space="preserve">par </w:t>
      </w:r>
      <w:r w:rsidR="002B26B9" w:rsidRPr="00656680">
        <w:rPr>
          <w:rFonts w:ascii="Times New Roman" w:hAnsi="Times New Roman" w:cs="Times New Roman"/>
          <w:sz w:val="20"/>
          <w:szCs w:val="20"/>
        </w:rPr>
        <w:t xml:space="preserve">katru </w:t>
      </w:r>
      <w:r w:rsidR="00D76B9B" w:rsidRPr="00656680">
        <w:rPr>
          <w:rFonts w:ascii="Times New Roman" w:hAnsi="Times New Roman" w:cs="Times New Roman"/>
          <w:sz w:val="20"/>
          <w:szCs w:val="20"/>
        </w:rPr>
        <w:t>vien</w:t>
      </w:r>
      <w:r w:rsidR="00B05C41" w:rsidRPr="00656680">
        <w:rPr>
          <w:rFonts w:ascii="Times New Roman" w:hAnsi="Times New Roman" w:cs="Times New Roman"/>
          <w:sz w:val="20"/>
          <w:szCs w:val="20"/>
        </w:rPr>
        <w:t>u</w:t>
      </w:r>
      <w:r w:rsidR="00D76B9B" w:rsidRPr="00656680">
        <w:rPr>
          <w:rFonts w:ascii="Times New Roman" w:hAnsi="Times New Roman" w:cs="Times New Roman"/>
          <w:sz w:val="20"/>
          <w:szCs w:val="20"/>
        </w:rPr>
        <w:t xml:space="preserve"> “Jā”</w:t>
      </w:r>
      <w:r w:rsidR="00632ED9" w:rsidRPr="00656680">
        <w:rPr>
          <w:rFonts w:ascii="Times New Roman" w:hAnsi="Times New Roman" w:cs="Times New Roman"/>
          <w:sz w:val="20"/>
          <w:szCs w:val="20"/>
        </w:rPr>
        <w:t xml:space="preserve"> </w:t>
      </w:r>
      <w:r w:rsidR="00B05C41" w:rsidRPr="00656680">
        <w:rPr>
          <w:rFonts w:ascii="Times New Roman" w:hAnsi="Times New Roman" w:cs="Times New Roman"/>
          <w:sz w:val="20"/>
          <w:szCs w:val="20"/>
        </w:rPr>
        <w:t xml:space="preserve">tiek piešķirts </w:t>
      </w:r>
      <w:r w:rsidR="002B26B9" w:rsidRPr="00656680">
        <w:rPr>
          <w:rFonts w:ascii="Times New Roman" w:hAnsi="Times New Roman" w:cs="Times New Roman"/>
          <w:sz w:val="20"/>
          <w:szCs w:val="20"/>
        </w:rPr>
        <w:t>1</w:t>
      </w:r>
      <w:r w:rsidR="00B05C41" w:rsidRPr="00656680">
        <w:rPr>
          <w:rFonts w:ascii="Times New Roman" w:hAnsi="Times New Roman" w:cs="Times New Roman"/>
          <w:sz w:val="20"/>
          <w:szCs w:val="20"/>
        </w:rPr>
        <w:t xml:space="preserve"> punkts</w:t>
      </w:r>
      <w:r w:rsidRPr="00656680">
        <w:rPr>
          <w:rFonts w:ascii="Times New Roman" w:hAnsi="Times New Roman" w:cs="Times New Roman"/>
          <w:sz w:val="20"/>
          <w:szCs w:val="20"/>
        </w:rPr>
        <w:t>.</w:t>
      </w:r>
    </w:p>
    <w:p w:rsidR="000B61EB" w:rsidRPr="00656680" w:rsidRDefault="000B61EB" w:rsidP="00D76B9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56680">
        <w:rPr>
          <w:rFonts w:ascii="Times New Roman" w:hAnsi="Times New Roman" w:cs="Times New Roman"/>
          <w:sz w:val="20"/>
          <w:szCs w:val="20"/>
        </w:rPr>
        <w:t xml:space="preserve">Pēc noklausītās prezentācijas </w:t>
      </w:r>
      <w:r w:rsidR="00326074" w:rsidRPr="00656680">
        <w:rPr>
          <w:rFonts w:ascii="Times New Roman" w:hAnsi="Times New Roman" w:cs="Times New Roman"/>
          <w:sz w:val="20"/>
          <w:szCs w:val="20"/>
        </w:rPr>
        <w:t xml:space="preserve">vērtēšanas komisijas locekļi </w:t>
      </w:r>
      <w:r w:rsidRPr="00656680">
        <w:rPr>
          <w:rFonts w:ascii="Times New Roman" w:hAnsi="Times New Roman" w:cs="Times New Roman"/>
          <w:sz w:val="20"/>
          <w:szCs w:val="20"/>
        </w:rPr>
        <w:t xml:space="preserve">aizpilda </w:t>
      </w:r>
      <w:r w:rsidR="00521DB6" w:rsidRPr="00656680">
        <w:rPr>
          <w:rFonts w:ascii="Times New Roman" w:hAnsi="Times New Roman" w:cs="Times New Roman"/>
          <w:sz w:val="20"/>
          <w:szCs w:val="20"/>
        </w:rPr>
        <w:t xml:space="preserve">vienu kopīgu </w:t>
      </w:r>
      <w:r w:rsidR="00656680">
        <w:rPr>
          <w:rFonts w:ascii="Times New Roman" w:hAnsi="Times New Roman" w:cs="Times New Roman"/>
          <w:sz w:val="20"/>
          <w:szCs w:val="20"/>
        </w:rPr>
        <w:t>vērtēšanas lapu</w:t>
      </w:r>
      <w:r w:rsidR="007907A4" w:rsidRPr="00656680">
        <w:rPr>
          <w:rFonts w:ascii="Times New Roman" w:hAnsi="Times New Roman" w:cs="Times New Roman"/>
          <w:sz w:val="20"/>
          <w:szCs w:val="20"/>
        </w:rPr>
        <w:t>.</w:t>
      </w:r>
    </w:p>
    <w:p w:rsidR="000B61EB" w:rsidRPr="00656680" w:rsidRDefault="000B61EB" w:rsidP="00D76B9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56680">
        <w:rPr>
          <w:rFonts w:ascii="Times New Roman" w:hAnsi="Times New Roman" w:cs="Times New Roman"/>
          <w:sz w:val="20"/>
          <w:szCs w:val="20"/>
        </w:rPr>
        <w:t xml:space="preserve">Vērtējot </w:t>
      </w:r>
      <w:r w:rsidR="00326074" w:rsidRPr="00656680">
        <w:rPr>
          <w:rFonts w:ascii="Times New Roman" w:hAnsi="Times New Roman" w:cs="Times New Roman"/>
          <w:sz w:val="20"/>
          <w:szCs w:val="20"/>
        </w:rPr>
        <w:t xml:space="preserve">biznesa idejas </w:t>
      </w:r>
      <w:r w:rsidRPr="00656680">
        <w:rPr>
          <w:rFonts w:ascii="Times New Roman" w:hAnsi="Times New Roman" w:cs="Times New Roman"/>
          <w:sz w:val="20"/>
          <w:szCs w:val="20"/>
        </w:rPr>
        <w:t xml:space="preserve">prezentāciju, tiek ņemta vērā tikai </w:t>
      </w:r>
      <w:r w:rsidR="00F3723D" w:rsidRPr="00656680">
        <w:rPr>
          <w:rFonts w:ascii="Times New Roman" w:hAnsi="Times New Roman" w:cs="Times New Roman"/>
          <w:sz w:val="20"/>
          <w:szCs w:val="20"/>
        </w:rPr>
        <w:t xml:space="preserve">tā </w:t>
      </w:r>
      <w:r w:rsidRPr="00656680">
        <w:rPr>
          <w:rFonts w:ascii="Times New Roman" w:hAnsi="Times New Roman" w:cs="Times New Roman"/>
          <w:sz w:val="20"/>
          <w:szCs w:val="20"/>
        </w:rPr>
        <w:t xml:space="preserve">informācija, </w:t>
      </w:r>
      <w:r w:rsidR="00F3723D" w:rsidRPr="00656680">
        <w:rPr>
          <w:rFonts w:ascii="Times New Roman" w:hAnsi="Times New Roman" w:cs="Times New Roman"/>
          <w:sz w:val="20"/>
          <w:szCs w:val="20"/>
        </w:rPr>
        <w:t xml:space="preserve">kas </w:t>
      </w:r>
      <w:r w:rsidR="003A1A23" w:rsidRPr="00656680">
        <w:rPr>
          <w:rFonts w:ascii="Times New Roman" w:hAnsi="Times New Roman" w:cs="Times New Roman"/>
          <w:sz w:val="20"/>
          <w:szCs w:val="20"/>
        </w:rPr>
        <w:t xml:space="preserve">tiek </w:t>
      </w:r>
      <w:r w:rsidR="00F3723D" w:rsidRPr="00656680">
        <w:rPr>
          <w:rFonts w:ascii="Times New Roman" w:hAnsi="Times New Roman" w:cs="Times New Roman"/>
          <w:sz w:val="20"/>
          <w:szCs w:val="20"/>
        </w:rPr>
        <w:t>sniegta</w:t>
      </w:r>
      <w:r w:rsidR="00521DB6" w:rsidRPr="00656680">
        <w:rPr>
          <w:rFonts w:ascii="Times New Roman" w:hAnsi="Times New Roman" w:cs="Times New Roman"/>
          <w:sz w:val="20"/>
          <w:szCs w:val="20"/>
        </w:rPr>
        <w:t xml:space="preserve"> un pamatota</w:t>
      </w:r>
      <w:r w:rsidR="00656680">
        <w:rPr>
          <w:rFonts w:ascii="Times New Roman" w:hAnsi="Times New Roman" w:cs="Times New Roman"/>
          <w:sz w:val="20"/>
          <w:szCs w:val="20"/>
        </w:rPr>
        <w:t xml:space="preserve"> </w:t>
      </w:r>
      <w:r w:rsidRPr="00656680">
        <w:rPr>
          <w:rFonts w:ascii="Times New Roman" w:hAnsi="Times New Roman" w:cs="Times New Roman"/>
          <w:sz w:val="20"/>
          <w:szCs w:val="20"/>
        </w:rPr>
        <w:t xml:space="preserve">prezentācijas </w:t>
      </w:r>
      <w:r w:rsidR="00521DB6" w:rsidRPr="00656680">
        <w:rPr>
          <w:rFonts w:ascii="Times New Roman" w:hAnsi="Times New Roman" w:cs="Times New Roman"/>
          <w:sz w:val="20"/>
          <w:szCs w:val="20"/>
        </w:rPr>
        <w:t xml:space="preserve">ietvaros </w:t>
      </w:r>
      <w:r w:rsidR="00326074" w:rsidRPr="00656680">
        <w:rPr>
          <w:rFonts w:ascii="Times New Roman" w:hAnsi="Times New Roman" w:cs="Times New Roman"/>
          <w:sz w:val="20"/>
          <w:szCs w:val="20"/>
        </w:rPr>
        <w:t>un atbalsta pieteikumā sniegta</w:t>
      </w:r>
      <w:r w:rsidR="00521DB6" w:rsidRPr="00656680">
        <w:rPr>
          <w:rFonts w:ascii="Times New Roman" w:hAnsi="Times New Roman" w:cs="Times New Roman"/>
          <w:sz w:val="20"/>
          <w:szCs w:val="20"/>
        </w:rPr>
        <w:t>jā</w:t>
      </w:r>
      <w:r w:rsidR="00326074" w:rsidRPr="00656680">
        <w:rPr>
          <w:rFonts w:ascii="Times New Roman" w:hAnsi="Times New Roman" w:cs="Times New Roman"/>
          <w:sz w:val="20"/>
          <w:szCs w:val="20"/>
        </w:rPr>
        <w:t xml:space="preserve"> biznesa idejas aprakst</w:t>
      </w:r>
      <w:r w:rsidR="00521DB6" w:rsidRPr="00656680">
        <w:rPr>
          <w:rFonts w:ascii="Times New Roman" w:hAnsi="Times New Roman" w:cs="Times New Roman"/>
          <w:sz w:val="20"/>
          <w:szCs w:val="20"/>
        </w:rPr>
        <w:t>ā</w:t>
      </w:r>
      <w:r w:rsidR="00326074" w:rsidRPr="00656680">
        <w:rPr>
          <w:rFonts w:ascii="Times New Roman" w:hAnsi="Times New Roman" w:cs="Times New Roman"/>
          <w:sz w:val="20"/>
          <w:szCs w:val="20"/>
        </w:rPr>
        <w:t xml:space="preserve">, ar kuru </w:t>
      </w:r>
      <w:r w:rsidR="00521DB6" w:rsidRPr="00656680">
        <w:rPr>
          <w:rFonts w:ascii="Times New Roman" w:hAnsi="Times New Roman" w:cs="Times New Roman"/>
          <w:sz w:val="20"/>
          <w:szCs w:val="20"/>
        </w:rPr>
        <w:t xml:space="preserve">visi </w:t>
      </w:r>
      <w:r w:rsidR="00326074" w:rsidRPr="00656680">
        <w:rPr>
          <w:rFonts w:ascii="Times New Roman" w:hAnsi="Times New Roman" w:cs="Times New Roman"/>
          <w:sz w:val="20"/>
          <w:szCs w:val="20"/>
        </w:rPr>
        <w:t>vērtēšanas komisijas locekļi</w:t>
      </w:r>
      <w:r w:rsidR="00656680">
        <w:rPr>
          <w:rFonts w:ascii="Times New Roman" w:hAnsi="Times New Roman" w:cs="Times New Roman"/>
          <w:sz w:val="20"/>
          <w:szCs w:val="20"/>
        </w:rPr>
        <w:t xml:space="preserve"> iepazīstas pirms prezentācijas</w:t>
      </w:r>
      <w:r w:rsidRPr="00656680">
        <w:rPr>
          <w:rFonts w:ascii="Times New Roman" w:hAnsi="Times New Roman" w:cs="Times New Roman"/>
          <w:sz w:val="20"/>
          <w:szCs w:val="20"/>
        </w:rPr>
        <w:t>.</w:t>
      </w:r>
    </w:p>
    <w:p w:rsidR="00656680" w:rsidRDefault="007907A4" w:rsidP="004260E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56680">
        <w:rPr>
          <w:rFonts w:ascii="Times New Roman" w:hAnsi="Times New Roman" w:cs="Times New Roman"/>
          <w:sz w:val="20"/>
          <w:szCs w:val="20"/>
        </w:rPr>
        <w:t>J</w:t>
      </w:r>
      <w:r w:rsidR="003A1A23" w:rsidRPr="00656680">
        <w:rPr>
          <w:rFonts w:ascii="Times New Roman" w:hAnsi="Times New Roman" w:cs="Times New Roman"/>
          <w:sz w:val="20"/>
          <w:szCs w:val="20"/>
        </w:rPr>
        <w:t>a prezentētājs prezentācijas laikā nesniedz informāciju par kād</w:t>
      </w:r>
      <w:r w:rsidRPr="00656680">
        <w:rPr>
          <w:rFonts w:ascii="Times New Roman" w:hAnsi="Times New Roman" w:cs="Times New Roman"/>
          <w:sz w:val="20"/>
          <w:szCs w:val="20"/>
        </w:rPr>
        <w:t>iem</w:t>
      </w:r>
      <w:r w:rsidR="003A1A23" w:rsidRPr="00656680">
        <w:rPr>
          <w:rFonts w:ascii="Times New Roman" w:hAnsi="Times New Roman" w:cs="Times New Roman"/>
          <w:sz w:val="20"/>
          <w:szCs w:val="20"/>
        </w:rPr>
        <w:t xml:space="preserve"> no vērtēšanas </w:t>
      </w:r>
      <w:r w:rsidRPr="00656680">
        <w:rPr>
          <w:rFonts w:ascii="Times New Roman" w:hAnsi="Times New Roman" w:cs="Times New Roman"/>
          <w:sz w:val="20"/>
          <w:szCs w:val="20"/>
        </w:rPr>
        <w:t>lapā ietvertajiem jautājumiem</w:t>
      </w:r>
      <w:r w:rsidR="003A1A23" w:rsidRPr="00656680">
        <w:rPr>
          <w:rFonts w:ascii="Times New Roman" w:hAnsi="Times New Roman" w:cs="Times New Roman"/>
          <w:sz w:val="20"/>
          <w:szCs w:val="20"/>
        </w:rPr>
        <w:t>,</w:t>
      </w:r>
      <w:r w:rsidRPr="00656680">
        <w:rPr>
          <w:rFonts w:ascii="Times New Roman" w:hAnsi="Times New Roman" w:cs="Times New Roman"/>
          <w:sz w:val="20"/>
          <w:szCs w:val="20"/>
        </w:rPr>
        <w:t xml:space="preserve"> tad attiecīgo jautājumu noskaidrošanai,</w:t>
      </w:r>
      <w:r w:rsidR="003A1A23" w:rsidRPr="00656680">
        <w:rPr>
          <w:rFonts w:ascii="Times New Roman" w:hAnsi="Times New Roman" w:cs="Times New Roman"/>
          <w:sz w:val="20"/>
          <w:szCs w:val="20"/>
        </w:rPr>
        <w:t xml:space="preserve"> </w:t>
      </w:r>
      <w:r w:rsidRPr="00656680">
        <w:rPr>
          <w:rFonts w:ascii="Times New Roman" w:hAnsi="Times New Roman" w:cs="Times New Roman"/>
          <w:sz w:val="20"/>
          <w:szCs w:val="20"/>
        </w:rPr>
        <w:t>vērtētājs j</w:t>
      </w:r>
      <w:r w:rsidR="005A6EFF" w:rsidRPr="00656680">
        <w:rPr>
          <w:rFonts w:ascii="Times New Roman" w:hAnsi="Times New Roman" w:cs="Times New Roman"/>
          <w:sz w:val="20"/>
          <w:szCs w:val="20"/>
        </w:rPr>
        <w:t xml:space="preserve">autājumu un </w:t>
      </w:r>
      <w:r w:rsidR="00A8637C" w:rsidRPr="00656680">
        <w:rPr>
          <w:rFonts w:ascii="Times New Roman" w:hAnsi="Times New Roman" w:cs="Times New Roman"/>
          <w:sz w:val="20"/>
          <w:szCs w:val="20"/>
        </w:rPr>
        <w:t>a</w:t>
      </w:r>
      <w:r w:rsidR="005A6EFF" w:rsidRPr="00656680">
        <w:rPr>
          <w:rFonts w:ascii="Times New Roman" w:hAnsi="Times New Roman" w:cs="Times New Roman"/>
          <w:sz w:val="20"/>
          <w:szCs w:val="20"/>
        </w:rPr>
        <w:t>tbilžu</w:t>
      </w:r>
      <w:r w:rsidR="003A1A23" w:rsidRPr="00656680">
        <w:rPr>
          <w:rFonts w:ascii="Times New Roman" w:hAnsi="Times New Roman" w:cs="Times New Roman"/>
          <w:sz w:val="20"/>
          <w:szCs w:val="20"/>
        </w:rPr>
        <w:t xml:space="preserve"> laikā uzdod </w:t>
      </w:r>
      <w:r w:rsidRPr="00656680">
        <w:rPr>
          <w:rFonts w:ascii="Times New Roman" w:hAnsi="Times New Roman" w:cs="Times New Roman"/>
          <w:sz w:val="20"/>
          <w:szCs w:val="20"/>
        </w:rPr>
        <w:t xml:space="preserve">prezentētājam precizējošus </w:t>
      </w:r>
      <w:r w:rsidR="003A1A23" w:rsidRPr="00656680">
        <w:rPr>
          <w:rFonts w:ascii="Times New Roman" w:hAnsi="Times New Roman" w:cs="Times New Roman"/>
          <w:sz w:val="20"/>
          <w:szCs w:val="20"/>
        </w:rPr>
        <w:t>jautājumus</w:t>
      </w:r>
      <w:r w:rsidRPr="00656680">
        <w:rPr>
          <w:rFonts w:ascii="Times New Roman" w:hAnsi="Times New Roman" w:cs="Times New Roman"/>
          <w:sz w:val="20"/>
          <w:szCs w:val="20"/>
        </w:rPr>
        <w:t>.</w:t>
      </w:r>
      <w:r w:rsidR="003A1A23" w:rsidRPr="0065668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260E5" w:rsidRDefault="004260E5" w:rsidP="004260E5">
      <w:pPr>
        <w:pStyle w:val="ListParagraph"/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5257CE" w:rsidRDefault="005257CE" w:rsidP="004260E5">
      <w:pPr>
        <w:pStyle w:val="ListParagraph"/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5257CE" w:rsidRDefault="005257CE" w:rsidP="004260E5">
      <w:pPr>
        <w:pStyle w:val="ListParagraph"/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5257CE" w:rsidRDefault="005257CE" w:rsidP="004260E5">
      <w:pPr>
        <w:pStyle w:val="ListParagraph"/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5257CE" w:rsidRDefault="005257CE" w:rsidP="004260E5">
      <w:pPr>
        <w:pStyle w:val="ListParagraph"/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697272" w:rsidRDefault="00697272" w:rsidP="004260E5">
      <w:pPr>
        <w:pStyle w:val="ListParagraph"/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697272" w:rsidRDefault="00697272" w:rsidP="004260E5">
      <w:pPr>
        <w:pStyle w:val="ListParagraph"/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697272" w:rsidRDefault="00697272" w:rsidP="004260E5">
      <w:pPr>
        <w:pStyle w:val="ListParagraph"/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697272" w:rsidRDefault="00697272" w:rsidP="004260E5">
      <w:pPr>
        <w:pStyle w:val="ListParagraph"/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697272" w:rsidRDefault="00697272" w:rsidP="004260E5">
      <w:pPr>
        <w:pStyle w:val="ListParagraph"/>
        <w:spacing w:after="0"/>
        <w:ind w:left="36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257CE" w:rsidRDefault="005257CE" w:rsidP="004260E5">
      <w:pPr>
        <w:pStyle w:val="ListParagraph"/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5257CE" w:rsidRDefault="005257CE" w:rsidP="004260E5">
      <w:pPr>
        <w:pStyle w:val="ListParagraph"/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5257CE" w:rsidRDefault="005257CE" w:rsidP="004260E5">
      <w:pPr>
        <w:pStyle w:val="ListParagraph"/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5257CE" w:rsidRDefault="005257CE" w:rsidP="004260E5">
      <w:pPr>
        <w:pStyle w:val="ListParagraph"/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5257CE" w:rsidRDefault="005257CE" w:rsidP="004260E5">
      <w:pPr>
        <w:pStyle w:val="ListParagraph"/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5257CE" w:rsidRDefault="005257CE" w:rsidP="004260E5">
      <w:pPr>
        <w:pStyle w:val="ListParagraph"/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5257CE" w:rsidRPr="004260E5" w:rsidRDefault="005257CE" w:rsidP="004260E5">
      <w:pPr>
        <w:pStyle w:val="ListParagraph"/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D76B9B" w:rsidRPr="00656680" w:rsidRDefault="00656680" w:rsidP="005257CE">
      <w:pPr>
        <w:spacing w:after="240" w:line="360" w:lineRule="auto"/>
        <w:rPr>
          <w:rFonts w:ascii="Times New Roman" w:hAnsi="Times New Roman" w:cs="Times New Roman"/>
          <w:sz w:val="20"/>
          <w:szCs w:val="20"/>
        </w:rPr>
      </w:pPr>
      <w:r w:rsidRPr="00656680">
        <w:rPr>
          <w:rFonts w:ascii="Times New Roman" w:eastAsia="ヒラギノ角ゴ Pro W3" w:hAnsi="Times New Roman" w:cs="Times New Roman"/>
          <w:b/>
          <w:color w:val="000000"/>
          <w:sz w:val="20"/>
        </w:rPr>
        <w:lastRenderedPageBreak/>
        <w:t xml:space="preserve">Biznesa idejas prezentācijas (jeb </w:t>
      </w:r>
      <w:proofErr w:type="spellStart"/>
      <w:r w:rsidRPr="00656680">
        <w:rPr>
          <w:rFonts w:ascii="Times New Roman" w:eastAsia="ヒラギノ角ゴ Pro W3" w:hAnsi="Times New Roman" w:cs="Times New Roman"/>
          <w:b/>
          <w:color w:val="000000"/>
          <w:sz w:val="20"/>
        </w:rPr>
        <w:t>pitch</w:t>
      </w:r>
      <w:proofErr w:type="spellEnd"/>
      <w:r w:rsidRPr="00656680">
        <w:rPr>
          <w:rFonts w:ascii="Times New Roman" w:eastAsia="ヒラギノ角ゴ Pro W3" w:hAnsi="Times New Roman" w:cs="Times New Roman"/>
          <w:b/>
          <w:color w:val="000000"/>
          <w:sz w:val="20"/>
        </w:rPr>
        <w:t xml:space="preserve"> prezentācija) </w:t>
      </w:r>
      <w:r>
        <w:rPr>
          <w:rFonts w:ascii="Times New Roman" w:eastAsia="ヒラギノ角ゴ Pro W3" w:hAnsi="Times New Roman" w:cs="Times New Roman"/>
          <w:b/>
          <w:color w:val="000000"/>
          <w:sz w:val="20"/>
        </w:rPr>
        <w:t>vērtējuma lapa: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4820"/>
        <w:gridCol w:w="1843"/>
        <w:gridCol w:w="3118"/>
      </w:tblGrid>
      <w:tr w:rsidR="00D76B9B" w:rsidRPr="00656680" w:rsidTr="00EA3512">
        <w:trPr>
          <w:trHeight w:val="529"/>
        </w:trPr>
        <w:tc>
          <w:tcPr>
            <w:tcW w:w="9781" w:type="dxa"/>
            <w:gridSpan w:val="3"/>
          </w:tcPr>
          <w:p w:rsidR="005F210A" w:rsidRPr="00656680" w:rsidRDefault="005F210A" w:rsidP="00D76B9B">
            <w:pPr>
              <w:spacing w:line="276" w:lineRule="auto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6B9B" w:rsidRPr="00656680" w:rsidRDefault="00D76B9B" w:rsidP="00D76B9B">
            <w:pPr>
              <w:spacing w:line="276" w:lineRule="auto"/>
              <w:ind w:left="108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Prezentētājs: </w:t>
            </w:r>
            <w:r w:rsidRPr="00656680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  <w:u w:val="single"/>
              </w:rPr>
              <w:t>(vārds, uzvārds)</w:t>
            </w:r>
            <w:r w:rsidR="005F210A" w:rsidRPr="00656680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  <w:u w:val="single"/>
              </w:rPr>
              <w:t>___________________________________________________</w:t>
            </w:r>
          </w:p>
          <w:p w:rsidR="00F359CC" w:rsidRPr="00656680" w:rsidRDefault="00F359CC" w:rsidP="00D76B9B">
            <w:pPr>
              <w:spacing w:line="276" w:lineRule="auto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6B9B" w:rsidRPr="00656680" w:rsidRDefault="00D76B9B" w:rsidP="00D76B9B">
            <w:pPr>
              <w:spacing w:line="276" w:lineRule="auto"/>
              <w:ind w:left="108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Uzņēmums: </w:t>
            </w:r>
            <w:r w:rsidRPr="00656680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  <w:u w:val="single"/>
              </w:rPr>
              <w:t>(nosaukums)</w:t>
            </w:r>
            <w:r w:rsidR="005F210A" w:rsidRPr="00656680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  <w:u w:val="single"/>
              </w:rPr>
              <w:t>______________________________________________________</w:t>
            </w:r>
          </w:p>
          <w:p w:rsidR="00EA3512" w:rsidRPr="00656680" w:rsidRDefault="00EA3512" w:rsidP="00D76B9B">
            <w:pPr>
              <w:spacing w:line="276" w:lineRule="auto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4621" w:rsidRPr="00656680" w:rsidTr="00EA3512">
        <w:trPr>
          <w:trHeight w:val="529"/>
        </w:trPr>
        <w:tc>
          <w:tcPr>
            <w:tcW w:w="9781" w:type="dxa"/>
            <w:gridSpan w:val="3"/>
          </w:tcPr>
          <w:p w:rsidR="00804621" w:rsidRPr="00E75D30" w:rsidRDefault="00804621" w:rsidP="00804621">
            <w:pPr>
              <w:ind w:left="108"/>
              <w:rPr>
                <w:rFonts w:ascii="Times New Roman" w:hAnsi="Times New Roman"/>
                <w:b/>
                <w:sz w:val="20"/>
                <w:szCs w:val="20"/>
              </w:rPr>
            </w:pPr>
            <w:r w:rsidRPr="00E75D30">
              <w:rPr>
                <w:rFonts w:ascii="Times New Roman" w:hAnsi="Times New Roman"/>
                <w:b/>
                <w:sz w:val="20"/>
                <w:szCs w:val="20"/>
              </w:rPr>
              <w:t>Atbalsta pieteikuma iesniedzējs ir piedalījies iepriekšējās atlase</w:t>
            </w:r>
            <w:r w:rsidR="00426AF4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Pr="00E75D30">
              <w:rPr>
                <w:rFonts w:ascii="Times New Roman" w:hAnsi="Times New Roman"/>
                <w:b/>
                <w:sz w:val="20"/>
                <w:szCs w:val="20"/>
              </w:rPr>
              <w:t xml:space="preserve"> kārtās:</w:t>
            </w:r>
          </w:p>
          <w:p w:rsidR="00804621" w:rsidRDefault="00804621" w:rsidP="00804621">
            <w:pPr>
              <w:ind w:left="108"/>
              <w:rPr>
                <w:rFonts w:ascii="Times New Roman" w:hAnsi="Times New Roman"/>
                <w:sz w:val="20"/>
                <w:szCs w:val="20"/>
              </w:rPr>
            </w:pPr>
          </w:p>
          <w:p w:rsidR="00804621" w:rsidRPr="00656680" w:rsidRDefault="00804621" w:rsidP="00E75D30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943">
              <w:rPr>
                <w:rFonts w:ascii="Times New Roman" w:hAnsi="Times New Roman" w:cs="Times New Roman"/>
                <w:sz w:val="20"/>
                <w:szCs w:val="20"/>
              </w:rPr>
              <w:t xml:space="preserve">JĀ </w:t>
            </w:r>
            <w:r w:rsidRPr="007446F4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(</w:t>
            </w:r>
            <w:r w:rsidR="00B72D94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  <w:u w:val="single"/>
              </w:rPr>
              <w:t>ap</w:t>
            </w:r>
            <w:r w:rsidRPr="007446F4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  <w:u w:val="single"/>
              </w:rPr>
              <w:t>stiprināts/ noraidīts)_____________________________________________________</w:t>
            </w:r>
            <w:r w:rsidRPr="007446F4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 xml:space="preserve">              </w:t>
            </w:r>
            <w:r w:rsidRPr="00482943">
              <w:rPr>
                <w:rFonts w:ascii="Times New Roman" w:hAnsi="Times New Roman" w:cs="Times New Roman"/>
                <w:sz w:val="20"/>
                <w:szCs w:val="20"/>
              </w:rPr>
              <w:t>NĒ</w:t>
            </w:r>
          </w:p>
        </w:tc>
      </w:tr>
      <w:tr w:rsidR="00917A71" w:rsidRPr="00656680" w:rsidTr="00EA3512">
        <w:trPr>
          <w:trHeight w:val="529"/>
        </w:trPr>
        <w:tc>
          <w:tcPr>
            <w:tcW w:w="9781" w:type="dxa"/>
            <w:gridSpan w:val="3"/>
          </w:tcPr>
          <w:p w:rsidR="00917A71" w:rsidRPr="00656680" w:rsidRDefault="00917A71" w:rsidP="00D76B9B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b/>
                <w:sz w:val="20"/>
                <w:szCs w:val="20"/>
              </w:rPr>
              <w:t>Atbalsta pieteikuma veidlapas 2.1.sadaļā sniegtais biznesa idejas apraksts</w:t>
            </w:r>
          </w:p>
          <w:p w:rsidR="00917A71" w:rsidRPr="00656680" w:rsidRDefault="00917A71" w:rsidP="00D76B9B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7A71" w:rsidRPr="00656680" w:rsidRDefault="00917A71" w:rsidP="00D76B9B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7A71" w:rsidRPr="00656680" w:rsidRDefault="00917A71" w:rsidP="00D76B9B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7A71" w:rsidRPr="00656680" w:rsidRDefault="00917A71" w:rsidP="00D76B9B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7A71" w:rsidRPr="00656680" w:rsidRDefault="00917A71" w:rsidP="00D76B9B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7A71" w:rsidRPr="00656680" w:rsidTr="00EA3512">
        <w:trPr>
          <w:trHeight w:val="529"/>
        </w:trPr>
        <w:tc>
          <w:tcPr>
            <w:tcW w:w="9781" w:type="dxa"/>
            <w:gridSpan w:val="3"/>
          </w:tcPr>
          <w:p w:rsidR="00917A71" w:rsidRPr="00656680" w:rsidRDefault="00917A71" w:rsidP="00917A71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Atbalsta pieteikuma veidlapas 2.2.sadaļā </w:t>
            </w:r>
            <w:r w:rsidR="004F1D60">
              <w:rPr>
                <w:rFonts w:ascii="Times New Roman" w:hAnsi="Times New Roman" w:cs="Times New Roman"/>
                <w:b/>
                <w:sz w:val="20"/>
                <w:szCs w:val="20"/>
              </w:rPr>
              <w:t>sniegtais</w:t>
            </w:r>
            <w:r w:rsidR="00521DB6" w:rsidRPr="006566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produkta attīstības</w:t>
            </w:r>
            <w:r w:rsidR="004F1D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apraksts</w:t>
            </w:r>
          </w:p>
          <w:p w:rsidR="00917A71" w:rsidRPr="00656680" w:rsidRDefault="00917A71" w:rsidP="00D76B9B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7A71" w:rsidRPr="00656680" w:rsidRDefault="00917A71" w:rsidP="00D76B9B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7A71" w:rsidRDefault="00917A71" w:rsidP="00D76B9B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7A71" w:rsidRPr="00656680" w:rsidRDefault="00917A71" w:rsidP="00D76B9B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7A71" w:rsidRPr="00656680" w:rsidRDefault="00917A71" w:rsidP="00D76B9B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3512" w:rsidRPr="00656680" w:rsidTr="00D76B9B">
        <w:trPr>
          <w:trHeight w:val="299"/>
        </w:trPr>
        <w:tc>
          <w:tcPr>
            <w:tcW w:w="9781" w:type="dxa"/>
            <w:gridSpan w:val="3"/>
          </w:tcPr>
          <w:p w:rsidR="00EA3512" w:rsidRPr="00656680" w:rsidRDefault="00EA3512" w:rsidP="00D76B9B">
            <w:pPr>
              <w:spacing w:line="276" w:lineRule="auto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="009A2352" w:rsidRPr="006566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ai produkts </w:t>
            </w:r>
            <w:r w:rsidRPr="006566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atbilst </w:t>
            </w:r>
            <w:r w:rsidR="000007BD" w:rsidRPr="00656680">
              <w:rPr>
                <w:rFonts w:ascii="Times New Roman" w:hAnsi="Times New Roman" w:cs="Times New Roman"/>
                <w:b/>
                <w:sz w:val="20"/>
                <w:szCs w:val="20"/>
              </w:rPr>
              <w:t>zināšanu ietilpīgam pakalpojumam Eurostat izpratnē</w:t>
            </w:r>
            <w:r w:rsidR="00917A71" w:rsidRPr="0065668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v-LV"/>
              </w:rPr>
              <w:footnoteReference w:id="1"/>
            </w:r>
            <w:r w:rsidR="000007BD" w:rsidRPr="006566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vai augstas pievienotās vērtības produktam Starptautiskās standartizētās tirdzniecības klasifikācijas ietvaros</w:t>
            </w:r>
            <w:r w:rsidR="00917A71" w:rsidRPr="006566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17A71" w:rsidRPr="0065668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v-LV"/>
              </w:rPr>
              <w:footnoteReference w:id="2"/>
            </w:r>
            <w:r w:rsidR="00917A71" w:rsidRPr="00656680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:rsidR="00EA3512" w:rsidRPr="00656680" w:rsidRDefault="000007BD" w:rsidP="007C397B">
            <w:pPr>
              <w:spacing w:line="276" w:lineRule="auto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b/>
                <w:sz w:val="20"/>
                <w:szCs w:val="20"/>
              </w:rPr>
              <w:t>JĀ</w:t>
            </w:r>
            <w:r w:rsidR="005F210A" w:rsidRPr="006566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F210A" w:rsidRPr="00656680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(</w:t>
            </w:r>
            <w:r w:rsidR="007C397B" w:rsidRPr="00656680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  <w:u w:val="single"/>
              </w:rPr>
              <w:t>norādīt</w:t>
            </w:r>
            <w:r w:rsidR="005F210A" w:rsidRPr="00656680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  <w:u w:val="single"/>
              </w:rPr>
              <w:t xml:space="preserve"> nozar</w:t>
            </w:r>
            <w:r w:rsidR="009A2352" w:rsidRPr="00656680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  <w:u w:val="single"/>
              </w:rPr>
              <w:t>i</w:t>
            </w:r>
            <w:r w:rsidR="005F210A" w:rsidRPr="00656680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  <w:u w:val="single"/>
              </w:rPr>
              <w:t>)_____________________________________________________</w:t>
            </w:r>
            <w:r w:rsidRPr="00656680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 xml:space="preserve">              </w:t>
            </w:r>
            <w:r w:rsidRPr="00656680">
              <w:rPr>
                <w:rFonts w:ascii="Times New Roman" w:hAnsi="Times New Roman" w:cs="Times New Roman"/>
                <w:b/>
                <w:sz w:val="20"/>
                <w:szCs w:val="20"/>
              </w:rPr>
              <w:t>NĒ</w:t>
            </w:r>
          </w:p>
        </w:tc>
      </w:tr>
      <w:tr w:rsidR="00B618BD" w:rsidRPr="00656680" w:rsidTr="00D76B9B">
        <w:tblPrEx>
          <w:tblLook w:val="04A0" w:firstRow="1" w:lastRow="0" w:firstColumn="1" w:lastColumn="0" w:noHBand="0" w:noVBand="1"/>
        </w:tblPrEx>
        <w:tc>
          <w:tcPr>
            <w:tcW w:w="4820" w:type="dxa"/>
          </w:tcPr>
          <w:p w:rsidR="00334C35" w:rsidRPr="00656680" w:rsidRDefault="00334C35" w:rsidP="00080D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18BD" w:rsidRPr="00656680" w:rsidRDefault="00B618BD" w:rsidP="00917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917A71" w:rsidRPr="006566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 tiek vērtēts prezentācija </w:t>
            </w:r>
            <w:r w:rsidRPr="00656680">
              <w:rPr>
                <w:rFonts w:ascii="Times New Roman" w:hAnsi="Times New Roman" w:cs="Times New Roman"/>
                <w:b/>
                <w:sz w:val="20"/>
                <w:szCs w:val="20"/>
              </w:rPr>
              <w:t>laikā</w:t>
            </w:r>
            <w:r w:rsidR="005628C6" w:rsidRPr="00656680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  <w:tc>
          <w:tcPr>
            <w:tcW w:w="1843" w:type="dxa"/>
          </w:tcPr>
          <w:p w:rsidR="00B618BD" w:rsidRPr="00656680" w:rsidRDefault="00B618BD" w:rsidP="00B618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b/>
                <w:sz w:val="20"/>
                <w:szCs w:val="20"/>
              </w:rPr>
              <w:t>Punkti</w:t>
            </w:r>
          </w:p>
          <w:p w:rsidR="0061480B" w:rsidRPr="00656680" w:rsidRDefault="0061480B" w:rsidP="00B618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b/>
                <w:sz w:val="20"/>
                <w:szCs w:val="20"/>
              </w:rPr>
              <w:t>3 JĀ = 5 punkti</w:t>
            </w:r>
          </w:p>
          <w:p w:rsidR="0061480B" w:rsidRPr="00656680" w:rsidRDefault="0061480B" w:rsidP="00B618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b/>
                <w:sz w:val="20"/>
                <w:szCs w:val="20"/>
              </w:rPr>
              <w:t>2 JĀ = 3 punkti</w:t>
            </w:r>
          </w:p>
          <w:p w:rsidR="0061480B" w:rsidRPr="00656680" w:rsidRDefault="0061480B" w:rsidP="00B618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b/>
                <w:sz w:val="20"/>
                <w:szCs w:val="20"/>
              </w:rPr>
              <w:t>1 JĀ = 1 punkts</w:t>
            </w:r>
          </w:p>
          <w:p w:rsidR="0061480B" w:rsidRPr="00656680" w:rsidRDefault="0061480B" w:rsidP="00B618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b/>
                <w:sz w:val="20"/>
                <w:szCs w:val="20"/>
              </w:rPr>
              <w:t>0 JĀ = 0 punkti</w:t>
            </w:r>
          </w:p>
        </w:tc>
        <w:tc>
          <w:tcPr>
            <w:tcW w:w="3118" w:type="dxa"/>
          </w:tcPr>
          <w:p w:rsidR="00334C35" w:rsidRPr="00656680" w:rsidRDefault="00334C35" w:rsidP="00B618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18BD" w:rsidRPr="00656680" w:rsidRDefault="001013B4" w:rsidP="00B618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b/>
                <w:sz w:val="20"/>
                <w:szCs w:val="20"/>
              </w:rPr>
              <w:t>Vērtētāju komentāri</w:t>
            </w:r>
            <w:r w:rsidR="00B45A3D" w:rsidRPr="006566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un piezīmes</w:t>
            </w:r>
          </w:p>
        </w:tc>
      </w:tr>
      <w:tr w:rsidR="00B618BD" w:rsidRPr="00656680" w:rsidTr="00D76B9B">
        <w:tblPrEx>
          <w:tblLook w:val="04A0" w:firstRow="1" w:lastRow="0" w:firstColumn="1" w:lastColumn="0" w:noHBand="0" w:noVBand="1"/>
        </w:tblPrEx>
        <w:tc>
          <w:tcPr>
            <w:tcW w:w="4820" w:type="dxa"/>
          </w:tcPr>
          <w:p w:rsidR="00B618BD" w:rsidRPr="00656680" w:rsidRDefault="00334C35" w:rsidP="00201A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1.daļa: </w:t>
            </w:r>
            <w:r w:rsidR="00BA216D" w:rsidRPr="00656680">
              <w:rPr>
                <w:rFonts w:ascii="Times New Roman" w:hAnsi="Times New Roman" w:cs="Times New Roman"/>
                <w:b/>
                <w:sz w:val="20"/>
                <w:szCs w:val="20"/>
              </w:rPr>
              <w:t>Motivācija, ambīcija</w:t>
            </w:r>
            <w:r w:rsidR="00F3723D" w:rsidRPr="00656680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BA216D" w:rsidRPr="00656680">
              <w:rPr>
                <w:rFonts w:ascii="Times New Roman" w:hAnsi="Times New Roman" w:cs="Times New Roman"/>
                <w:b/>
                <w:sz w:val="20"/>
                <w:szCs w:val="20"/>
              </w:rPr>
              <w:t>, vīzija</w:t>
            </w:r>
          </w:p>
          <w:p w:rsidR="00B618BD" w:rsidRPr="00656680" w:rsidRDefault="00B618BD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9C4" w:rsidRPr="00656680" w:rsidRDefault="00A509C4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>Prezentētājs</w:t>
            </w:r>
            <w:r w:rsidR="00B618BD" w:rsidRPr="00656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28C6" w:rsidRPr="00656680">
              <w:rPr>
                <w:rFonts w:ascii="Times New Roman" w:hAnsi="Times New Roman" w:cs="Times New Roman"/>
                <w:sz w:val="20"/>
                <w:szCs w:val="20"/>
              </w:rPr>
              <w:t>paskaidroja</w:t>
            </w: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509C4" w:rsidRPr="00656680" w:rsidRDefault="00A509C4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9C4" w:rsidRPr="00656680" w:rsidRDefault="00A509C4" w:rsidP="00A509C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B618BD" w:rsidRPr="00656680">
              <w:rPr>
                <w:rFonts w:ascii="Times New Roman" w:hAnsi="Times New Roman" w:cs="Times New Roman"/>
                <w:sz w:val="20"/>
                <w:szCs w:val="20"/>
              </w:rPr>
              <w:t>āpēc un kā tika uzsākts da</w:t>
            </w: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>rbs pie š</w:t>
            </w:r>
            <w:r w:rsidR="00F3723D" w:rsidRPr="00656680">
              <w:rPr>
                <w:rFonts w:ascii="Times New Roman" w:hAnsi="Times New Roman" w:cs="Times New Roman"/>
                <w:sz w:val="20"/>
                <w:szCs w:val="20"/>
              </w:rPr>
              <w:t>ī</w:t>
            </w: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 xml:space="preserve"> produkta;</w:t>
            </w:r>
          </w:p>
          <w:p w:rsidR="00A509C4" w:rsidRPr="00656680" w:rsidRDefault="00A509C4" w:rsidP="00A509C4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9C4" w:rsidRPr="00656680" w:rsidRDefault="00A509C4" w:rsidP="00A509C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B618BD" w:rsidRPr="00656680">
              <w:rPr>
                <w:rFonts w:ascii="Times New Roman" w:hAnsi="Times New Roman" w:cs="Times New Roman"/>
                <w:sz w:val="20"/>
                <w:szCs w:val="20"/>
              </w:rPr>
              <w:t xml:space="preserve">as viņu motivēja un emocionāli uzrunāja sākt sava </w:t>
            </w:r>
            <w:proofErr w:type="spellStart"/>
            <w:r w:rsidR="00334C35" w:rsidRPr="00656680">
              <w:rPr>
                <w:rFonts w:ascii="Times New Roman" w:hAnsi="Times New Roman" w:cs="Times New Roman"/>
                <w:sz w:val="20"/>
                <w:szCs w:val="20"/>
              </w:rPr>
              <w:t>startup</w:t>
            </w:r>
            <w:proofErr w:type="spellEnd"/>
            <w:r w:rsidR="00B618BD" w:rsidRPr="00656680">
              <w:rPr>
                <w:rFonts w:ascii="Times New Roman" w:hAnsi="Times New Roman" w:cs="Times New Roman"/>
                <w:sz w:val="20"/>
                <w:szCs w:val="20"/>
              </w:rPr>
              <w:t xml:space="preserve"> da</w:t>
            </w:r>
            <w:r w:rsidR="00BA216D" w:rsidRPr="00656680">
              <w:rPr>
                <w:rFonts w:ascii="Times New Roman" w:hAnsi="Times New Roman" w:cs="Times New Roman"/>
                <w:sz w:val="20"/>
                <w:szCs w:val="20"/>
              </w:rPr>
              <w:t>rbību</w:t>
            </w:r>
            <w:r w:rsidR="00326074" w:rsidRPr="0065668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7C397B" w:rsidRPr="00656680">
              <w:rPr>
                <w:rFonts w:ascii="Times New Roman" w:hAnsi="Times New Roman" w:cs="Times New Roman"/>
                <w:sz w:val="20"/>
                <w:szCs w:val="20"/>
              </w:rPr>
              <w:t>vai</w:t>
            </w:r>
            <w:r w:rsidR="00BA216D" w:rsidRPr="00656680">
              <w:rPr>
                <w:rFonts w:ascii="Times New Roman" w:hAnsi="Times New Roman" w:cs="Times New Roman"/>
                <w:sz w:val="20"/>
                <w:szCs w:val="20"/>
              </w:rPr>
              <w:t xml:space="preserve"> produkta pamatā ir tā saucamais </w:t>
            </w:r>
            <w:r w:rsidR="00BA216D" w:rsidRPr="00656680">
              <w:rPr>
                <w:rFonts w:ascii="Times New Roman" w:hAnsi="Times New Roman" w:cs="Times New Roman"/>
                <w:i/>
                <w:sz w:val="20"/>
                <w:szCs w:val="20"/>
              </w:rPr>
              <w:t>“</w:t>
            </w:r>
            <w:proofErr w:type="spellStart"/>
            <w:r w:rsidR="00BA216D" w:rsidRPr="00656680">
              <w:rPr>
                <w:rFonts w:ascii="Times New Roman" w:hAnsi="Times New Roman" w:cs="Times New Roman"/>
                <w:i/>
                <w:sz w:val="20"/>
                <w:szCs w:val="20"/>
              </w:rPr>
              <w:t>personal</w:t>
            </w:r>
            <w:proofErr w:type="spellEnd"/>
            <w:r w:rsidR="00BA216D" w:rsidRPr="006566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BA216D" w:rsidRPr="00656680">
              <w:rPr>
                <w:rFonts w:ascii="Times New Roman" w:hAnsi="Times New Roman" w:cs="Times New Roman"/>
                <w:i/>
                <w:sz w:val="20"/>
                <w:szCs w:val="20"/>
              </w:rPr>
              <w:t>story</w:t>
            </w:r>
            <w:proofErr w:type="spellEnd"/>
            <w:r w:rsidRPr="00656680">
              <w:rPr>
                <w:rFonts w:ascii="Times New Roman" w:hAnsi="Times New Roman" w:cs="Times New Roman"/>
                <w:i/>
                <w:sz w:val="20"/>
                <w:szCs w:val="20"/>
              </w:rPr>
              <w:t>”</w:t>
            </w: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 xml:space="preserve"> vai </w:t>
            </w:r>
            <w:r w:rsidRPr="00656680">
              <w:rPr>
                <w:rFonts w:ascii="Times New Roman" w:hAnsi="Times New Roman" w:cs="Times New Roman"/>
                <w:i/>
                <w:sz w:val="20"/>
                <w:szCs w:val="20"/>
              </w:rPr>
              <w:t>“</w:t>
            </w:r>
            <w:proofErr w:type="spellStart"/>
            <w:r w:rsidRPr="00656680">
              <w:rPr>
                <w:rFonts w:ascii="Times New Roman" w:hAnsi="Times New Roman" w:cs="Times New Roman"/>
                <w:i/>
                <w:sz w:val="20"/>
                <w:szCs w:val="20"/>
              </w:rPr>
              <w:t>personal</w:t>
            </w:r>
            <w:proofErr w:type="spellEnd"/>
            <w:r w:rsidRPr="006566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56680">
              <w:rPr>
                <w:rFonts w:ascii="Times New Roman" w:hAnsi="Times New Roman" w:cs="Times New Roman"/>
                <w:i/>
                <w:sz w:val="20"/>
                <w:szCs w:val="20"/>
              </w:rPr>
              <w:t>passion</w:t>
            </w:r>
            <w:proofErr w:type="spellEnd"/>
            <w:r w:rsidRPr="00656680">
              <w:rPr>
                <w:rFonts w:ascii="Times New Roman" w:hAnsi="Times New Roman" w:cs="Times New Roman"/>
                <w:i/>
                <w:sz w:val="20"/>
                <w:szCs w:val="20"/>
              </w:rPr>
              <w:t>”</w:t>
            </w: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509C4" w:rsidRPr="00656680" w:rsidRDefault="00A509C4" w:rsidP="00A509C4">
            <w:pPr>
              <w:ind w:left="-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FCA" w:rsidRPr="00656680" w:rsidRDefault="00A509C4" w:rsidP="00CA2FC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 xml:space="preserve">Kāda </w:t>
            </w:r>
            <w:r w:rsidR="007C397B" w:rsidRPr="00656680">
              <w:rPr>
                <w:rFonts w:ascii="Times New Roman" w:hAnsi="Times New Roman" w:cs="Times New Roman"/>
                <w:sz w:val="20"/>
                <w:szCs w:val="20"/>
              </w:rPr>
              <w:t xml:space="preserve">ir </w:t>
            </w: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>uzņēmuma vīzija</w:t>
            </w:r>
            <w:r w:rsidR="00521DB6" w:rsidRPr="00656680">
              <w:rPr>
                <w:rStyle w:val="FootnoteReference"/>
                <w:rFonts w:ascii="Times New Roman" w:hAnsi="Times New Roman" w:cs="Times New Roman"/>
                <w:sz w:val="20"/>
                <w:szCs w:val="20"/>
              </w:rPr>
              <w:footnoteReference w:id="3"/>
            </w:r>
            <w:r w:rsidR="00CA2FCA" w:rsidRPr="00656680">
              <w:rPr>
                <w:rFonts w:ascii="Times New Roman" w:hAnsi="Times New Roman" w:cs="Times New Roman"/>
                <w:sz w:val="20"/>
                <w:szCs w:val="20"/>
              </w:rPr>
              <w:t xml:space="preserve"> un kā tiek plānots šo vīziju īstenot.</w:t>
            </w:r>
          </w:p>
          <w:p w:rsidR="00521DB6" w:rsidRPr="00656680" w:rsidRDefault="00521DB6" w:rsidP="00DD2E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B618BD" w:rsidRPr="00656680" w:rsidRDefault="00B618BD" w:rsidP="00B61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8BD" w:rsidRPr="00656680" w:rsidRDefault="00B618BD" w:rsidP="00B61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9C4" w:rsidRPr="00656680" w:rsidRDefault="00A509C4" w:rsidP="00B61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9C4" w:rsidRPr="00656680" w:rsidRDefault="00A509C4" w:rsidP="00B61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8BD" w:rsidRPr="00656680" w:rsidRDefault="00B618BD" w:rsidP="00B61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>Jā                        Nē</w:t>
            </w:r>
          </w:p>
          <w:p w:rsidR="00B618BD" w:rsidRPr="00656680" w:rsidRDefault="00B618BD" w:rsidP="00B61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9C4" w:rsidRPr="00656680" w:rsidRDefault="00A509C4" w:rsidP="00B61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8BD" w:rsidRPr="00656680" w:rsidRDefault="00B618BD" w:rsidP="00B61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>Jā                        Nē</w:t>
            </w:r>
          </w:p>
          <w:p w:rsidR="00B618BD" w:rsidRPr="00656680" w:rsidRDefault="00B618BD" w:rsidP="00B61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8BD" w:rsidRPr="00656680" w:rsidRDefault="00B618BD" w:rsidP="00A50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A3D" w:rsidRPr="00656680" w:rsidRDefault="00B618BD" w:rsidP="0002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>Jā                        Nē</w:t>
            </w:r>
          </w:p>
        </w:tc>
        <w:tc>
          <w:tcPr>
            <w:tcW w:w="3118" w:type="dxa"/>
          </w:tcPr>
          <w:p w:rsidR="00B618BD" w:rsidRPr="00656680" w:rsidRDefault="00B618BD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8C6" w:rsidRPr="00656680" w:rsidRDefault="005628C6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1DD" w:rsidRPr="00656680" w:rsidTr="00D76B9B">
        <w:tblPrEx>
          <w:tblLook w:val="04A0" w:firstRow="1" w:lastRow="0" w:firstColumn="1" w:lastColumn="0" w:noHBand="0" w:noVBand="1"/>
        </w:tblPrEx>
        <w:tc>
          <w:tcPr>
            <w:tcW w:w="4820" w:type="dxa"/>
          </w:tcPr>
          <w:p w:rsidR="002601DD" w:rsidRPr="00656680" w:rsidRDefault="002601DD" w:rsidP="002601DD">
            <w:pPr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lv-LV"/>
              </w:rPr>
            </w:pPr>
            <w:r w:rsidRPr="00656680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lv-LV"/>
              </w:rPr>
              <w:t>Kopējo punktu skaits par 1.daļu</w:t>
            </w:r>
          </w:p>
          <w:p w:rsidR="002601DD" w:rsidRPr="00656680" w:rsidRDefault="002601DD" w:rsidP="002601DD">
            <w:pPr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lv-LV"/>
              </w:rPr>
            </w:pPr>
          </w:p>
        </w:tc>
        <w:tc>
          <w:tcPr>
            <w:tcW w:w="1843" w:type="dxa"/>
          </w:tcPr>
          <w:p w:rsidR="002601DD" w:rsidRPr="00656680" w:rsidRDefault="002601DD" w:rsidP="00B61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601DD" w:rsidRPr="00656680" w:rsidRDefault="002601DD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8BD" w:rsidRPr="00656680" w:rsidTr="00D76B9B">
        <w:tblPrEx>
          <w:tblLook w:val="04A0" w:firstRow="1" w:lastRow="0" w:firstColumn="1" w:lastColumn="0" w:noHBand="0" w:noVBand="1"/>
        </w:tblPrEx>
        <w:tc>
          <w:tcPr>
            <w:tcW w:w="4820" w:type="dxa"/>
          </w:tcPr>
          <w:p w:rsidR="00B618BD" w:rsidRPr="00656680" w:rsidRDefault="00334C35" w:rsidP="00781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2.daļa: </w:t>
            </w:r>
            <w:r w:rsidR="00CF7687" w:rsidRPr="00656680">
              <w:rPr>
                <w:rFonts w:ascii="Times New Roman" w:hAnsi="Times New Roman" w:cs="Times New Roman"/>
                <w:b/>
                <w:sz w:val="20"/>
                <w:szCs w:val="20"/>
              </w:rPr>
              <w:t>Risināmā problēma</w:t>
            </w:r>
          </w:p>
          <w:p w:rsidR="00A509C4" w:rsidRPr="00656680" w:rsidRDefault="00A509C4" w:rsidP="00A50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9C4" w:rsidRPr="00656680" w:rsidRDefault="00A509C4" w:rsidP="00A50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>Prezentētājs paskaidroja:</w:t>
            </w:r>
          </w:p>
          <w:p w:rsidR="00B618BD" w:rsidRPr="00656680" w:rsidRDefault="00B618BD" w:rsidP="00781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09C4" w:rsidRPr="00656680" w:rsidRDefault="00A509C4" w:rsidP="00B618B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>Kāda ir</w:t>
            </w:r>
            <w:r w:rsidR="00B618BD" w:rsidRPr="00656680">
              <w:rPr>
                <w:rFonts w:ascii="Times New Roman" w:hAnsi="Times New Roman" w:cs="Times New Roman"/>
                <w:sz w:val="20"/>
                <w:szCs w:val="20"/>
              </w:rPr>
              <w:t xml:space="preserve"> problēma, kuru piedāvātais produkts</w:t>
            </w: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 xml:space="preserve"> risina;</w:t>
            </w:r>
          </w:p>
          <w:p w:rsidR="00A509C4" w:rsidRPr="00656680" w:rsidRDefault="00A509C4" w:rsidP="00A509C4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9C4" w:rsidRPr="00656680" w:rsidRDefault="00A509C4" w:rsidP="00A509C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</w:t>
            </w:r>
            <w:r w:rsidR="00CF7687" w:rsidRPr="00656680">
              <w:rPr>
                <w:rFonts w:ascii="Times New Roman" w:hAnsi="Times New Roman" w:cs="Times New Roman"/>
                <w:sz w:val="20"/>
                <w:szCs w:val="20"/>
              </w:rPr>
              <w:t xml:space="preserve">ik liela un </w:t>
            </w:r>
            <w:r w:rsidR="00B618BD" w:rsidRPr="00656680">
              <w:rPr>
                <w:rFonts w:ascii="Times New Roman" w:hAnsi="Times New Roman" w:cs="Times New Roman"/>
                <w:sz w:val="20"/>
                <w:szCs w:val="20"/>
              </w:rPr>
              <w:t xml:space="preserve">akūta </w:t>
            </w: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>ir risināmā problēma</w:t>
            </w:r>
            <w:r w:rsidR="00CA2FCA" w:rsidRPr="0065668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A2352" w:rsidRPr="00656680" w:rsidRDefault="009A2352" w:rsidP="009A23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FCA" w:rsidRPr="00656680" w:rsidRDefault="009A2352" w:rsidP="00CA2FC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 xml:space="preserve">Kāpēc </w:t>
            </w:r>
            <w:r w:rsidR="00CF7687" w:rsidRPr="0065668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B618BD" w:rsidRPr="00656680">
              <w:rPr>
                <w:rFonts w:ascii="Times New Roman" w:hAnsi="Times New Roman" w:cs="Times New Roman"/>
                <w:sz w:val="20"/>
                <w:szCs w:val="20"/>
              </w:rPr>
              <w:t>roblēmas esošie risinājumi ir nepilnīgi vai</w:t>
            </w:r>
            <w:r w:rsidR="00326074" w:rsidRPr="0065668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618BD" w:rsidRPr="00656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7687" w:rsidRPr="00656680">
              <w:rPr>
                <w:rFonts w:ascii="Times New Roman" w:hAnsi="Times New Roman" w:cs="Times New Roman"/>
                <w:sz w:val="20"/>
                <w:szCs w:val="20"/>
              </w:rPr>
              <w:t xml:space="preserve">ka tie </w:t>
            </w:r>
            <w:r w:rsidR="00B618BD" w:rsidRPr="00656680">
              <w:rPr>
                <w:rFonts w:ascii="Times New Roman" w:hAnsi="Times New Roman" w:cs="Times New Roman"/>
                <w:sz w:val="20"/>
                <w:szCs w:val="20"/>
              </w:rPr>
              <w:t>vispār nepastāv.</w:t>
            </w:r>
          </w:p>
        </w:tc>
        <w:tc>
          <w:tcPr>
            <w:tcW w:w="1843" w:type="dxa"/>
          </w:tcPr>
          <w:p w:rsidR="00B618BD" w:rsidRPr="00656680" w:rsidRDefault="00B618BD" w:rsidP="00B61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8BD" w:rsidRPr="00656680" w:rsidRDefault="00B618BD" w:rsidP="00B61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9C4" w:rsidRPr="00656680" w:rsidRDefault="00A509C4" w:rsidP="00B61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8BD" w:rsidRPr="00656680" w:rsidRDefault="00B618BD" w:rsidP="00B61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8BD" w:rsidRPr="00656680" w:rsidRDefault="00B618BD" w:rsidP="00B61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>Jā                        Nē</w:t>
            </w:r>
          </w:p>
          <w:p w:rsidR="00B618BD" w:rsidRPr="00656680" w:rsidRDefault="00B618BD" w:rsidP="00B61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8BD" w:rsidRPr="00656680" w:rsidRDefault="00B618BD" w:rsidP="00B61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Jā                        Nē</w:t>
            </w:r>
          </w:p>
          <w:p w:rsidR="00B618BD" w:rsidRPr="00656680" w:rsidRDefault="00B618BD" w:rsidP="00B61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8BD" w:rsidRPr="00656680" w:rsidRDefault="00B618BD" w:rsidP="00A50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>Jā                        Nē</w:t>
            </w:r>
          </w:p>
          <w:p w:rsidR="00334C35" w:rsidRPr="00656680" w:rsidRDefault="00334C35" w:rsidP="00B45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618BD" w:rsidRPr="00656680" w:rsidRDefault="00B618BD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8BD" w:rsidRPr="00656680" w:rsidRDefault="00B618BD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1DD" w:rsidRPr="00656680" w:rsidTr="00D76B9B">
        <w:tblPrEx>
          <w:tblLook w:val="04A0" w:firstRow="1" w:lastRow="0" w:firstColumn="1" w:lastColumn="0" w:noHBand="0" w:noVBand="1"/>
        </w:tblPrEx>
        <w:tc>
          <w:tcPr>
            <w:tcW w:w="4820" w:type="dxa"/>
          </w:tcPr>
          <w:p w:rsidR="002601DD" w:rsidRPr="00656680" w:rsidRDefault="002601DD" w:rsidP="002601DD">
            <w:pPr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lv-LV"/>
              </w:rPr>
            </w:pPr>
            <w:r w:rsidRPr="00656680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lv-LV"/>
              </w:rPr>
              <w:lastRenderedPageBreak/>
              <w:t>Kopējo punktu skaits par 2.daļu</w:t>
            </w:r>
          </w:p>
          <w:p w:rsidR="002601DD" w:rsidRPr="00656680" w:rsidRDefault="002601DD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601DD" w:rsidRPr="00656680" w:rsidRDefault="002601DD" w:rsidP="00B61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601DD" w:rsidRPr="00656680" w:rsidRDefault="002601DD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8BD" w:rsidRPr="00656680" w:rsidTr="00D76B9B">
        <w:tblPrEx>
          <w:tblLook w:val="04A0" w:firstRow="1" w:lastRow="0" w:firstColumn="1" w:lastColumn="0" w:noHBand="0" w:noVBand="1"/>
        </w:tblPrEx>
        <w:tc>
          <w:tcPr>
            <w:tcW w:w="4820" w:type="dxa"/>
          </w:tcPr>
          <w:p w:rsidR="00EC28AB" w:rsidRPr="00656680" w:rsidRDefault="00C32871" w:rsidP="00201A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334C35" w:rsidRPr="006566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daļa: </w:t>
            </w:r>
            <w:r w:rsidR="00624351" w:rsidRPr="00656680">
              <w:rPr>
                <w:rFonts w:ascii="Times New Roman" w:hAnsi="Times New Roman" w:cs="Times New Roman"/>
                <w:b/>
                <w:sz w:val="20"/>
                <w:szCs w:val="20"/>
              </w:rPr>
              <w:t>Tirgus</w:t>
            </w:r>
          </w:p>
          <w:p w:rsidR="00EC28AB" w:rsidRPr="00656680" w:rsidRDefault="00EC28AB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9C4" w:rsidRPr="00656680" w:rsidRDefault="00A509C4" w:rsidP="00A50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>Prezentētājs pa</w:t>
            </w:r>
            <w:r w:rsidR="00CA2FCA" w:rsidRPr="00656680">
              <w:rPr>
                <w:rFonts w:ascii="Times New Roman" w:hAnsi="Times New Roman" w:cs="Times New Roman"/>
                <w:sz w:val="20"/>
                <w:szCs w:val="20"/>
              </w:rPr>
              <w:t>matoja</w:t>
            </w: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509C4" w:rsidRPr="00656680" w:rsidRDefault="00A509C4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2D3" w:rsidRPr="00656680" w:rsidRDefault="00A509C4" w:rsidP="00201A8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3F6D05" w:rsidRPr="0065668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334C35" w:rsidRPr="00656680"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 w:rsidR="00B618BD" w:rsidRPr="00656680">
              <w:rPr>
                <w:rFonts w:ascii="Times New Roman" w:hAnsi="Times New Roman" w:cs="Times New Roman"/>
                <w:sz w:val="20"/>
                <w:szCs w:val="20"/>
              </w:rPr>
              <w:t xml:space="preserve">irgus ģeogrāfija </w:t>
            </w:r>
            <w:r w:rsidR="001F51CB" w:rsidRPr="00656680">
              <w:rPr>
                <w:rFonts w:ascii="Times New Roman" w:hAnsi="Times New Roman" w:cs="Times New Roman"/>
                <w:sz w:val="20"/>
                <w:szCs w:val="20"/>
              </w:rPr>
              <w:t>ir plaša un neierobežota</w:t>
            </w:r>
            <w:r w:rsidR="007F700E" w:rsidRPr="00656680">
              <w:rPr>
                <w:rFonts w:ascii="Times New Roman" w:hAnsi="Times New Roman" w:cs="Times New Roman"/>
                <w:sz w:val="20"/>
                <w:szCs w:val="20"/>
              </w:rPr>
              <w:t xml:space="preserve"> – pieprasījums uz doto produktu pastāv visā pasaulē</w:t>
            </w:r>
            <w:r w:rsidR="00FD28B8" w:rsidRPr="0065668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3E57B3" w:rsidRPr="00656680">
              <w:rPr>
                <w:rFonts w:ascii="Times New Roman" w:hAnsi="Times New Roman" w:cs="Times New Roman"/>
                <w:sz w:val="20"/>
                <w:szCs w:val="20"/>
              </w:rPr>
              <w:t xml:space="preserve"> nav acīmredzamu iemeslu, kuru </w:t>
            </w:r>
            <w:r w:rsidR="007F700E" w:rsidRPr="00656680">
              <w:rPr>
                <w:rFonts w:ascii="Times New Roman" w:hAnsi="Times New Roman" w:cs="Times New Roman"/>
                <w:sz w:val="20"/>
                <w:szCs w:val="20"/>
              </w:rPr>
              <w:t xml:space="preserve">dēļ </w:t>
            </w:r>
            <w:r w:rsidR="003E57B3" w:rsidRPr="00656680">
              <w:rPr>
                <w:rFonts w:ascii="Times New Roman" w:hAnsi="Times New Roman" w:cs="Times New Roman"/>
                <w:sz w:val="20"/>
                <w:szCs w:val="20"/>
              </w:rPr>
              <w:t>sabie</w:t>
            </w: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>drība var nepieņemt šo produktu;</w:t>
            </w:r>
          </w:p>
          <w:p w:rsidR="008112D3" w:rsidRPr="00656680" w:rsidRDefault="008112D3" w:rsidP="008112D3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2D3" w:rsidRPr="00656680" w:rsidRDefault="008112D3" w:rsidP="00201A8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C32871" w:rsidRPr="00656680">
              <w:rPr>
                <w:rFonts w:ascii="Times New Roman" w:hAnsi="Times New Roman" w:cs="Times New Roman"/>
                <w:sz w:val="20"/>
                <w:szCs w:val="20"/>
              </w:rPr>
              <w:t>a t</w:t>
            </w:r>
            <w:r w:rsidR="001F51CB" w:rsidRPr="00656680">
              <w:rPr>
                <w:rFonts w:ascii="Times New Roman" w:hAnsi="Times New Roman" w:cs="Times New Roman"/>
                <w:sz w:val="20"/>
                <w:szCs w:val="20"/>
              </w:rPr>
              <w:t xml:space="preserve">irgus mērogs ir zināms – tas </w:t>
            </w:r>
            <w:r w:rsidR="00B618BD" w:rsidRPr="00656680">
              <w:rPr>
                <w:rFonts w:ascii="Times New Roman" w:hAnsi="Times New Roman" w:cs="Times New Roman"/>
                <w:sz w:val="20"/>
                <w:szCs w:val="20"/>
              </w:rPr>
              <w:t xml:space="preserve">ir </w:t>
            </w:r>
            <w:r w:rsidR="00326074" w:rsidRPr="00656680">
              <w:rPr>
                <w:rFonts w:ascii="Times New Roman" w:hAnsi="Times New Roman" w:cs="Times New Roman"/>
                <w:sz w:val="20"/>
                <w:szCs w:val="20"/>
              </w:rPr>
              <w:t xml:space="preserve">definēti klienti </w:t>
            </w:r>
            <w:r w:rsidR="00B618BD" w:rsidRPr="00656680">
              <w:rPr>
                <w:rFonts w:ascii="Times New Roman" w:hAnsi="Times New Roman" w:cs="Times New Roman"/>
                <w:sz w:val="20"/>
                <w:szCs w:val="20"/>
              </w:rPr>
              <w:t>skait</w:t>
            </w:r>
            <w:r w:rsidR="001F51CB" w:rsidRPr="0065668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 xml:space="preserve"> un naudas izteiksmē;</w:t>
            </w:r>
          </w:p>
          <w:p w:rsidR="008112D3" w:rsidRPr="00656680" w:rsidRDefault="008112D3" w:rsidP="008112D3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FCA" w:rsidRPr="00656680" w:rsidRDefault="008112D3" w:rsidP="000034A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34AD" w:rsidRPr="00656680">
              <w:rPr>
                <w:rFonts w:ascii="Times New Roman" w:hAnsi="Times New Roman" w:cs="Times New Roman"/>
                <w:sz w:val="20"/>
                <w:szCs w:val="20"/>
              </w:rPr>
              <w:t xml:space="preserve">Vai ir izteikta vēlme </w:t>
            </w:r>
            <w:r w:rsidR="00CA2FCA" w:rsidRPr="00656680">
              <w:rPr>
                <w:rFonts w:ascii="Times New Roman" w:hAnsi="Times New Roman" w:cs="Times New Roman"/>
                <w:sz w:val="20"/>
                <w:szCs w:val="20"/>
              </w:rPr>
              <w:t>iekarot globālo tirgu.</w:t>
            </w:r>
          </w:p>
        </w:tc>
        <w:tc>
          <w:tcPr>
            <w:tcW w:w="1843" w:type="dxa"/>
          </w:tcPr>
          <w:p w:rsidR="00B618BD" w:rsidRPr="00656680" w:rsidRDefault="00B618BD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00E" w:rsidRPr="00656680" w:rsidRDefault="007F700E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2D3" w:rsidRPr="00656680" w:rsidRDefault="008112D3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2D3" w:rsidRPr="00656680" w:rsidRDefault="008112D3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9C4" w:rsidRPr="00656680" w:rsidRDefault="00A509C4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00E" w:rsidRPr="00656680" w:rsidRDefault="007F700E" w:rsidP="007F7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>Jā                        Nē</w:t>
            </w:r>
          </w:p>
          <w:p w:rsidR="007F700E" w:rsidRPr="00656680" w:rsidRDefault="007F700E" w:rsidP="007F7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00E" w:rsidRPr="00656680" w:rsidRDefault="007F700E" w:rsidP="007F7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7B3" w:rsidRPr="00656680" w:rsidRDefault="003E57B3" w:rsidP="007F7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00E" w:rsidRPr="00656680" w:rsidRDefault="007F700E" w:rsidP="007F7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>Jā                        Nē</w:t>
            </w:r>
          </w:p>
          <w:p w:rsidR="007F700E" w:rsidRDefault="007F700E" w:rsidP="007F7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D30" w:rsidRPr="00656680" w:rsidRDefault="00E75D30" w:rsidP="007F7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1B2" w:rsidRPr="00656680" w:rsidRDefault="007F700E" w:rsidP="00CA2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>Jā                        Nē</w:t>
            </w:r>
          </w:p>
        </w:tc>
        <w:tc>
          <w:tcPr>
            <w:tcW w:w="3118" w:type="dxa"/>
          </w:tcPr>
          <w:p w:rsidR="00B618BD" w:rsidRPr="00656680" w:rsidRDefault="00B618BD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8BD" w:rsidRPr="00656680" w:rsidRDefault="00B618BD" w:rsidP="00833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52E" w:rsidRPr="00656680" w:rsidTr="00D76B9B">
        <w:tblPrEx>
          <w:tblLook w:val="04A0" w:firstRow="1" w:lastRow="0" w:firstColumn="1" w:lastColumn="0" w:noHBand="0" w:noVBand="1"/>
        </w:tblPrEx>
        <w:tc>
          <w:tcPr>
            <w:tcW w:w="4820" w:type="dxa"/>
          </w:tcPr>
          <w:p w:rsidR="000D252E" w:rsidRPr="00656680" w:rsidRDefault="000D252E" w:rsidP="000D252E">
            <w:pPr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lv-LV"/>
              </w:rPr>
            </w:pPr>
            <w:r w:rsidRPr="00656680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lv-LV"/>
              </w:rPr>
              <w:t>Kopējo punktu skaits par 3.daļu</w:t>
            </w:r>
          </w:p>
          <w:p w:rsidR="000D252E" w:rsidRPr="00656680" w:rsidRDefault="000D252E" w:rsidP="007811D6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lv-LV"/>
              </w:rPr>
            </w:pPr>
          </w:p>
        </w:tc>
        <w:tc>
          <w:tcPr>
            <w:tcW w:w="1843" w:type="dxa"/>
          </w:tcPr>
          <w:p w:rsidR="000D252E" w:rsidRPr="00656680" w:rsidRDefault="000D252E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D252E" w:rsidRPr="00656680" w:rsidRDefault="000D252E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8BD" w:rsidRPr="00656680" w:rsidTr="00D76B9B">
        <w:tblPrEx>
          <w:tblLook w:val="04A0" w:firstRow="1" w:lastRow="0" w:firstColumn="1" w:lastColumn="0" w:noHBand="0" w:noVBand="1"/>
        </w:tblPrEx>
        <w:tc>
          <w:tcPr>
            <w:tcW w:w="4820" w:type="dxa"/>
          </w:tcPr>
          <w:p w:rsidR="00AF3609" w:rsidRDefault="00AF3609" w:rsidP="00AF3609">
            <w:pPr>
              <w:rPr>
                <w:rFonts w:ascii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lv-LV"/>
              </w:rPr>
              <w:t xml:space="preserve">4.daļa: Produkts un Inovācijas </w:t>
            </w:r>
          </w:p>
          <w:p w:rsidR="00AF3609" w:rsidRDefault="00AF3609" w:rsidP="00AF3609">
            <w:pPr>
              <w:rPr>
                <w:rFonts w:ascii="Times New Roman" w:hAnsi="Times New Roman"/>
                <w:sz w:val="20"/>
                <w:szCs w:val="20"/>
                <w:lang w:eastAsia="lv-LV"/>
              </w:rPr>
            </w:pPr>
          </w:p>
          <w:p w:rsidR="00AF3609" w:rsidRDefault="00AF3609" w:rsidP="00AF3609">
            <w:pPr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/>
                <w:sz w:val="20"/>
                <w:szCs w:val="20"/>
                <w:lang w:eastAsia="lv-LV"/>
              </w:rPr>
              <w:t>Prezentētājs paskaidroja:</w:t>
            </w:r>
          </w:p>
          <w:p w:rsidR="00AF3609" w:rsidRDefault="00AF3609" w:rsidP="00AF3609">
            <w:pPr>
              <w:rPr>
                <w:rFonts w:ascii="Times New Roman" w:hAnsi="Times New Roman"/>
                <w:sz w:val="20"/>
                <w:szCs w:val="20"/>
                <w:lang w:eastAsia="lv-LV"/>
              </w:rPr>
            </w:pPr>
          </w:p>
          <w:p w:rsidR="00AF3609" w:rsidRDefault="00AF3609" w:rsidP="00AF3609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/>
                <w:sz w:val="20"/>
                <w:szCs w:val="20"/>
                <w:lang w:eastAsia="lv-LV"/>
              </w:rPr>
              <w:t xml:space="preserve">Piedāvātā produkta darbības principu/mehānismu, kā arī pamatoja uzņēmuma atbilstību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lv-LV"/>
              </w:rPr>
              <w:t>jaunuzņēmuma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lv-LV"/>
              </w:rPr>
              <w:t xml:space="preserve"> definīcijai;</w:t>
            </w:r>
          </w:p>
          <w:p w:rsidR="00AF3609" w:rsidRDefault="00AF3609" w:rsidP="00AF3609">
            <w:pPr>
              <w:ind w:left="360"/>
              <w:contextualSpacing/>
              <w:rPr>
                <w:rFonts w:ascii="Times New Roman" w:hAnsi="Times New Roman"/>
                <w:sz w:val="20"/>
                <w:szCs w:val="20"/>
                <w:lang w:eastAsia="lv-LV"/>
              </w:rPr>
            </w:pPr>
          </w:p>
          <w:p w:rsidR="00AF3609" w:rsidRDefault="00AF3609" w:rsidP="00AF3609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/>
                <w:sz w:val="20"/>
                <w:szCs w:val="20"/>
                <w:lang w:eastAsia="lv-LV"/>
              </w:rPr>
              <w:t>Piedāvātā produkta atbilstību inovatīva produkta definīcijai, un kā to raksturo viena no šādām pazīmēm:</w:t>
            </w:r>
          </w:p>
          <w:p w:rsidR="00AF3609" w:rsidRDefault="00AF3609" w:rsidP="00AF3609">
            <w:pPr>
              <w:numPr>
                <w:ilvl w:val="0"/>
                <w:numId w:val="19"/>
              </w:numPr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/>
                <w:sz w:val="20"/>
                <w:szCs w:val="20"/>
                <w:lang w:eastAsia="lv-LV"/>
              </w:rPr>
              <w:t>pilnīgi jauns produkts;</w:t>
            </w:r>
          </w:p>
          <w:p w:rsidR="00AF3609" w:rsidRDefault="00AF3609" w:rsidP="00AF3609">
            <w:pPr>
              <w:numPr>
                <w:ilvl w:val="0"/>
                <w:numId w:val="19"/>
              </w:numPr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/>
                <w:sz w:val="20"/>
                <w:szCs w:val="20"/>
                <w:lang w:eastAsia="lv-LV"/>
              </w:rPr>
              <w:t>esošā būtiska produkta uzlabošana;</w:t>
            </w:r>
          </w:p>
          <w:p w:rsidR="00AF3609" w:rsidRDefault="00AF3609" w:rsidP="00AF3609">
            <w:pPr>
              <w:numPr>
                <w:ilvl w:val="0"/>
                <w:numId w:val="19"/>
              </w:numPr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/>
                <w:sz w:val="20"/>
                <w:szCs w:val="20"/>
                <w:lang w:eastAsia="lv-LV"/>
              </w:rPr>
              <w:t>esošas inovācijas pārnese uz jaunu tirgu;</w:t>
            </w:r>
          </w:p>
          <w:p w:rsidR="00AF3609" w:rsidRDefault="00AF3609" w:rsidP="00AF3609">
            <w:pPr>
              <w:numPr>
                <w:ilvl w:val="0"/>
                <w:numId w:val="19"/>
              </w:numPr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/>
                <w:sz w:val="20"/>
                <w:szCs w:val="20"/>
                <w:lang w:eastAsia="lv-LV"/>
              </w:rPr>
              <w:t>inovatīvs biznesa modelis esošiem produktiem;</w:t>
            </w:r>
          </w:p>
          <w:p w:rsidR="00AF3609" w:rsidRDefault="00AF3609" w:rsidP="00AF3609">
            <w:pPr>
              <w:numPr>
                <w:ilvl w:val="0"/>
                <w:numId w:val="19"/>
              </w:numPr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/>
                <w:sz w:val="20"/>
                <w:szCs w:val="20"/>
                <w:lang w:eastAsia="lv-LV"/>
              </w:rPr>
              <w:t>graujošā inovācija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lv-LV"/>
              </w:rPr>
              <w:t>disruptive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lv-LV"/>
              </w:rPr>
              <w:t>innovation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lv-LV"/>
              </w:rPr>
              <w:t>);</w:t>
            </w:r>
          </w:p>
          <w:p w:rsidR="00AF3609" w:rsidRDefault="00AF3609" w:rsidP="00AF3609">
            <w:pPr>
              <w:rPr>
                <w:rFonts w:ascii="Times New Roman" w:hAnsi="Times New Roman"/>
                <w:sz w:val="20"/>
                <w:szCs w:val="20"/>
                <w:lang w:eastAsia="lv-LV"/>
              </w:rPr>
            </w:pPr>
          </w:p>
          <w:p w:rsidR="00CA2FCA" w:rsidRPr="00656680" w:rsidRDefault="00AF3609" w:rsidP="00AF360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lv-LV"/>
              </w:rPr>
              <w:t>Vai uzņēmums ir iesniedzis patenta pieteikumu vai tam pieder patents par produkta pamatā esošo risinājumu, vai tam ir piešķirtas šāda patenta izmantošanas tiesības (licences līgums).</w:t>
            </w:r>
          </w:p>
        </w:tc>
        <w:tc>
          <w:tcPr>
            <w:tcW w:w="1843" w:type="dxa"/>
          </w:tcPr>
          <w:p w:rsidR="00B618BD" w:rsidRPr="00656680" w:rsidRDefault="00B618BD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D20" w:rsidRPr="00656680" w:rsidRDefault="00C22D20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D20" w:rsidRPr="00656680" w:rsidRDefault="00C22D20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2D3" w:rsidRPr="00656680" w:rsidRDefault="008112D3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D20" w:rsidRPr="00656680" w:rsidRDefault="00C22D20" w:rsidP="00C22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>Jā                        Nē</w:t>
            </w:r>
          </w:p>
          <w:p w:rsidR="00C22D20" w:rsidRPr="00656680" w:rsidRDefault="00C22D20" w:rsidP="00C22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2D3" w:rsidRPr="00656680" w:rsidRDefault="008112D3" w:rsidP="00C22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2D3" w:rsidRPr="00656680" w:rsidRDefault="008112D3" w:rsidP="004B0A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D20" w:rsidRPr="00656680" w:rsidRDefault="00C22D20" w:rsidP="00C22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>Jā                        Nē</w:t>
            </w:r>
          </w:p>
          <w:p w:rsidR="00C22D20" w:rsidRPr="00656680" w:rsidRDefault="00C22D20" w:rsidP="00C22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D20" w:rsidRPr="00656680" w:rsidRDefault="00C22D20" w:rsidP="00C22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F9A" w:rsidRDefault="00230F9A" w:rsidP="00C22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609" w:rsidRDefault="00AF3609" w:rsidP="00C22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609" w:rsidRPr="00656680" w:rsidRDefault="00AF3609" w:rsidP="00C22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AB1" w:rsidRDefault="004B0AB1" w:rsidP="00DB6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AB1" w:rsidRDefault="004B0AB1" w:rsidP="00DB6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AB1" w:rsidRDefault="004B0AB1" w:rsidP="00DB6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5E4" w:rsidRPr="00656680" w:rsidRDefault="00C22D20" w:rsidP="00DB6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>Jā                        Nē</w:t>
            </w:r>
          </w:p>
        </w:tc>
        <w:tc>
          <w:tcPr>
            <w:tcW w:w="3118" w:type="dxa"/>
          </w:tcPr>
          <w:p w:rsidR="00B618BD" w:rsidRPr="00656680" w:rsidRDefault="00B618BD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BDD" w:rsidRPr="00656680" w:rsidRDefault="00297BDD" w:rsidP="00833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52E" w:rsidRPr="00656680" w:rsidTr="00D76B9B">
        <w:tblPrEx>
          <w:tblLook w:val="04A0" w:firstRow="1" w:lastRow="0" w:firstColumn="1" w:lastColumn="0" w:noHBand="0" w:noVBand="1"/>
        </w:tblPrEx>
        <w:tc>
          <w:tcPr>
            <w:tcW w:w="4820" w:type="dxa"/>
          </w:tcPr>
          <w:p w:rsidR="000D252E" w:rsidRPr="00656680" w:rsidRDefault="000D252E" w:rsidP="000D252E">
            <w:pPr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lv-LV"/>
              </w:rPr>
            </w:pPr>
            <w:r w:rsidRPr="00656680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lv-LV"/>
              </w:rPr>
              <w:t>Kopējo punktu skaits par 4.daļu</w:t>
            </w:r>
          </w:p>
          <w:p w:rsidR="000D252E" w:rsidRPr="00656680" w:rsidRDefault="000D252E" w:rsidP="00781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252E" w:rsidRPr="00656680" w:rsidRDefault="000D252E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D252E" w:rsidRPr="00656680" w:rsidRDefault="000D252E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8BD" w:rsidRPr="00656680" w:rsidTr="00D76B9B">
        <w:tblPrEx>
          <w:tblLook w:val="04A0" w:firstRow="1" w:lastRow="0" w:firstColumn="1" w:lastColumn="0" w:noHBand="0" w:noVBand="1"/>
        </w:tblPrEx>
        <w:tc>
          <w:tcPr>
            <w:tcW w:w="4820" w:type="dxa"/>
          </w:tcPr>
          <w:p w:rsidR="00833B33" w:rsidRPr="00656680" w:rsidRDefault="002605E4" w:rsidP="00201A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b/>
                <w:sz w:val="20"/>
                <w:szCs w:val="20"/>
              </w:rPr>
              <w:t>5.daļa: Konkurence</w:t>
            </w:r>
          </w:p>
          <w:p w:rsidR="00833B33" w:rsidRPr="00656680" w:rsidRDefault="00833B33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B9B" w:rsidRPr="00656680" w:rsidRDefault="00D76B9B" w:rsidP="00D76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>Prezentētājs paskaidroja:</w:t>
            </w:r>
          </w:p>
          <w:p w:rsidR="00D76B9B" w:rsidRPr="00656680" w:rsidRDefault="00D76B9B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B9B" w:rsidRPr="00656680" w:rsidRDefault="00D76B9B" w:rsidP="007811D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833B33" w:rsidRPr="00656680">
              <w:rPr>
                <w:rFonts w:ascii="Times New Roman" w:hAnsi="Times New Roman" w:cs="Times New Roman"/>
                <w:sz w:val="20"/>
                <w:szCs w:val="20"/>
              </w:rPr>
              <w:t>onkurence</w:t>
            </w: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>s situāciju</w:t>
            </w:r>
            <w:r w:rsidR="00833B33" w:rsidRPr="00656680">
              <w:rPr>
                <w:rFonts w:ascii="Times New Roman" w:hAnsi="Times New Roman" w:cs="Times New Roman"/>
                <w:sz w:val="20"/>
                <w:szCs w:val="20"/>
              </w:rPr>
              <w:t xml:space="preserve"> šajā tirgū</w:t>
            </w: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B618BD" w:rsidRPr="00656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76B9B" w:rsidRPr="00656680" w:rsidRDefault="00D76B9B" w:rsidP="00D76B9B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B9B" w:rsidRPr="00656680" w:rsidRDefault="00D76B9B" w:rsidP="00201A8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FD28B8" w:rsidRPr="00656680">
              <w:rPr>
                <w:rFonts w:ascii="Times New Roman" w:hAnsi="Times New Roman" w:cs="Times New Roman"/>
                <w:sz w:val="20"/>
                <w:szCs w:val="20"/>
              </w:rPr>
              <w:t>zņēmuma</w:t>
            </w:r>
            <w:r w:rsidR="00B618BD" w:rsidRPr="00656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>konkurences priekšrocības;</w:t>
            </w:r>
          </w:p>
          <w:p w:rsidR="00D76B9B" w:rsidRPr="00656680" w:rsidRDefault="00D76B9B" w:rsidP="00D76B9B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FCA" w:rsidRPr="00656680" w:rsidRDefault="00D76B9B" w:rsidP="00CA2FC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B618BD" w:rsidRPr="00656680">
              <w:rPr>
                <w:rFonts w:ascii="Times New Roman" w:hAnsi="Times New Roman" w:cs="Times New Roman"/>
                <w:sz w:val="20"/>
                <w:szCs w:val="20"/>
              </w:rPr>
              <w:t xml:space="preserve">āpēc </w:t>
            </w:r>
            <w:r w:rsidR="00297BDD" w:rsidRPr="00656680">
              <w:rPr>
                <w:rFonts w:ascii="Times New Roman" w:hAnsi="Times New Roman" w:cs="Times New Roman"/>
                <w:sz w:val="20"/>
                <w:szCs w:val="20"/>
              </w:rPr>
              <w:t>šis produkts</w:t>
            </w:r>
            <w:r w:rsidR="00B618BD" w:rsidRPr="00656680">
              <w:rPr>
                <w:rFonts w:ascii="Times New Roman" w:hAnsi="Times New Roman" w:cs="Times New Roman"/>
                <w:sz w:val="20"/>
                <w:szCs w:val="20"/>
              </w:rPr>
              <w:t xml:space="preserve"> ir uzskatām</w:t>
            </w:r>
            <w:r w:rsidR="00297BDD" w:rsidRPr="0065668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B618BD" w:rsidRPr="00656680">
              <w:rPr>
                <w:rFonts w:ascii="Times New Roman" w:hAnsi="Times New Roman" w:cs="Times New Roman"/>
                <w:sz w:val="20"/>
                <w:szCs w:val="20"/>
              </w:rPr>
              <w:t xml:space="preserve"> par jauno vai inovatīvo: kāpēc t</w:t>
            </w:r>
            <w:r w:rsidR="00297BDD" w:rsidRPr="00656680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 w:rsidR="00B618BD" w:rsidRPr="00656680">
              <w:rPr>
                <w:rFonts w:ascii="Times New Roman" w:hAnsi="Times New Roman" w:cs="Times New Roman"/>
                <w:sz w:val="20"/>
                <w:szCs w:val="20"/>
              </w:rPr>
              <w:t xml:space="preserve"> ir labāk</w:t>
            </w:r>
            <w:r w:rsidR="00297BDD" w:rsidRPr="0065668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B618BD" w:rsidRPr="00656680">
              <w:rPr>
                <w:rFonts w:ascii="Times New Roman" w:hAnsi="Times New Roman" w:cs="Times New Roman"/>
                <w:sz w:val="20"/>
                <w:szCs w:val="20"/>
              </w:rPr>
              <w:t xml:space="preserve"> par tirgū esošajiem risinājumiem cenas ziņā, kvalitātes ziņā utt</w:t>
            </w:r>
            <w:r w:rsidR="00297BDD" w:rsidRPr="006566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618BD" w:rsidRPr="00656680" w:rsidRDefault="00B618BD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4DE" w:rsidRPr="00656680" w:rsidRDefault="00CA74DE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B9B" w:rsidRPr="00656680" w:rsidRDefault="00D76B9B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4DE" w:rsidRPr="00656680" w:rsidRDefault="00CA74DE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4DE" w:rsidRPr="00656680" w:rsidRDefault="00CA74DE" w:rsidP="00CA7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>Jā                        Nē</w:t>
            </w:r>
          </w:p>
          <w:p w:rsidR="00CA74DE" w:rsidRPr="00656680" w:rsidRDefault="00CA74DE" w:rsidP="00CA7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4DE" w:rsidRPr="00656680" w:rsidRDefault="00CA74DE" w:rsidP="00CA7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>Jā                        Nē</w:t>
            </w:r>
          </w:p>
          <w:p w:rsidR="00CA74DE" w:rsidRPr="00656680" w:rsidRDefault="00CA74DE" w:rsidP="00CA7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A3D" w:rsidRPr="00656680" w:rsidRDefault="00B45A3D" w:rsidP="00CA7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4DE" w:rsidRPr="00656680" w:rsidRDefault="00CA74DE" w:rsidP="00CA7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>Jā                        Nē</w:t>
            </w:r>
          </w:p>
          <w:p w:rsidR="00B45A3D" w:rsidRPr="00656680" w:rsidRDefault="00B45A3D" w:rsidP="00024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618BD" w:rsidRPr="00656680" w:rsidRDefault="00B618BD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BDD" w:rsidRPr="00656680" w:rsidRDefault="00297BDD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52E" w:rsidRPr="00656680" w:rsidTr="00D76B9B">
        <w:tblPrEx>
          <w:tblLook w:val="04A0" w:firstRow="1" w:lastRow="0" w:firstColumn="1" w:lastColumn="0" w:noHBand="0" w:noVBand="1"/>
        </w:tblPrEx>
        <w:tc>
          <w:tcPr>
            <w:tcW w:w="4820" w:type="dxa"/>
          </w:tcPr>
          <w:p w:rsidR="000D252E" w:rsidRPr="00656680" w:rsidRDefault="000D252E" w:rsidP="000D252E">
            <w:pPr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lv-LV"/>
              </w:rPr>
            </w:pPr>
            <w:r w:rsidRPr="00656680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lv-LV"/>
              </w:rPr>
              <w:t>Kopējo punktu skaits par 5.daļu</w:t>
            </w:r>
          </w:p>
          <w:p w:rsidR="000D252E" w:rsidRPr="00656680" w:rsidRDefault="000D252E" w:rsidP="00201A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D252E" w:rsidRPr="00656680" w:rsidRDefault="000D252E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D252E" w:rsidRPr="00656680" w:rsidRDefault="000D252E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8BD" w:rsidRPr="00656680" w:rsidTr="00D76B9B">
        <w:tblPrEx>
          <w:tblLook w:val="04A0" w:firstRow="1" w:lastRow="0" w:firstColumn="1" w:lastColumn="0" w:noHBand="0" w:noVBand="1"/>
        </w:tblPrEx>
        <w:tc>
          <w:tcPr>
            <w:tcW w:w="4820" w:type="dxa"/>
          </w:tcPr>
          <w:p w:rsidR="005E5749" w:rsidRPr="00656680" w:rsidRDefault="00B45A3D" w:rsidP="00201A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b/>
                <w:sz w:val="20"/>
                <w:szCs w:val="20"/>
              </w:rPr>
              <w:t>6.daļa: Biznesa modelis</w:t>
            </w:r>
          </w:p>
          <w:p w:rsidR="00471F75" w:rsidRPr="00656680" w:rsidRDefault="00471F75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B9B" w:rsidRPr="00656680" w:rsidRDefault="00D76B9B" w:rsidP="00D76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Prezentētājs paskaidroja:</w:t>
            </w:r>
          </w:p>
          <w:p w:rsidR="00D76B9B" w:rsidRPr="00656680" w:rsidRDefault="00D76B9B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B9B" w:rsidRPr="00656680" w:rsidRDefault="00D76B9B" w:rsidP="00201A8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>Kāds ir</w:t>
            </w:r>
            <w:r w:rsidR="005E5749" w:rsidRPr="00656680">
              <w:rPr>
                <w:rFonts w:ascii="Times New Roman" w:hAnsi="Times New Roman" w:cs="Times New Roman"/>
                <w:sz w:val="20"/>
                <w:szCs w:val="20"/>
              </w:rPr>
              <w:t xml:space="preserve"> biznesa modelis – tas ir ticams, loģisks un atbilst projekta vīzijai</w:t>
            </w:r>
            <w:r w:rsidR="00545B41" w:rsidRPr="00656680">
              <w:rPr>
                <w:rFonts w:ascii="Times New Roman" w:hAnsi="Times New Roman" w:cs="Times New Roman"/>
                <w:sz w:val="20"/>
                <w:szCs w:val="20"/>
              </w:rPr>
              <w:t>. Ir noteikta cenu p</w:t>
            </w: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>olitika un realizēšanas metodes;</w:t>
            </w:r>
          </w:p>
          <w:p w:rsidR="00D76B9B" w:rsidRPr="00656680" w:rsidRDefault="00D76B9B" w:rsidP="00D76B9B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B9B" w:rsidRPr="00656680" w:rsidRDefault="00D76B9B" w:rsidP="00201A8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>Tā saucamo</w:t>
            </w:r>
            <w:r w:rsidR="00545B41" w:rsidRPr="00656680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="00545B41" w:rsidRPr="004F1D60">
              <w:rPr>
                <w:rFonts w:ascii="Times New Roman" w:hAnsi="Times New Roman" w:cs="Times New Roman"/>
                <w:i/>
                <w:sz w:val="20"/>
                <w:szCs w:val="20"/>
              </w:rPr>
              <w:t>timeline</w:t>
            </w:r>
            <w:proofErr w:type="spellEnd"/>
            <w:r w:rsidR="00545B41" w:rsidRPr="004F1D60">
              <w:rPr>
                <w:rFonts w:ascii="Times New Roman" w:hAnsi="Times New Roman" w:cs="Times New Roman"/>
                <w:i/>
                <w:sz w:val="20"/>
                <w:szCs w:val="20"/>
              </w:rPr>
              <w:t>”</w:t>
            </w:r>
            <w:r w:rsidR="00545B41" w:rsidRPr="00656680">
              <w:rPr>
                <w:rFonts w:ascii="Times New Roman" w:hAnsi="Times New Roman" w:cs="Times New Roman"/>
                <w:sz w:val="20"/>
                <w:szCs w:val="20"/>
              </w:rPr>
              <w:t xml:space="preserve"> – nākamie biznesa attīstības soļi, kā arī </w:t>
            </w:r>
            <w:r w:rsidR="007C397B" w:rsidRPr="00656680">
              <w:rPr>
                <w:rFonts w:ascii="Times New Roman" w:hAnsi="Times New Roman" w:cs="Times New Roman"/>
                <w:sz w:val="20"/>
                <w:szCs w:val="20"/>
              </w:rPr>
              <w:t>to īstenošanai nepieciešamais laiks</w:t>
            </w: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6B9B" w:rsidRPr="00656680" w:rsidRDefault="00D76B9B" w:rsidP="00D76B9B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FCA" w:rsidRPr="00656680" w:rsidRDefault="00D76B9B" w:rsidP="00CA2FC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B45A3D" w:rsidRPr="00656680">
              <w:rPr>
                <w:rFonts w:ascii="Times New Roman" w:hAnsi="Times New Roman" w:cs="Times New Roman"/>
                <w:sz w:val="20"/>
                <w:szCs w:val="20"/>
              </w:rPr>
              <w:t>a b</w:t>
            </w:r>
            <w:r w:rsidR="00230F9A" w:rsidRPr="00656680">
              <w:rPr>
                <w:rFonts w:ascii="Times New Roman" w:hAnsi="Times New Roman" w:cs="Times New Roman"/>
                <w:sz w:val="20"/>
                <w:szCs w:val="20"/>
              </w:rPr>
              <w:t>iznesa modelis ir globāli replicējams – tātad, tas nav atkarīgs no kādas konkrētas valsts politikas, likumiem u</w:t>
            </w:r>
            <w:r w:rsidR="001B4DD5" w:rsidRPr="006566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30F9A" w:rsidRPr="00656680">
              <w:rPr>
                <w:rFonts w:ascii="Times New Roman" w:hAnsi="Times New Roman" w:cs="Times New Roman"/>
                <w:sz w:val="20"/>
                <w:szCs w:val="20"/>
              </w:rPr>
              <w:t>tml.</w:t>
            </w:r>
          </w:p>
        </w:tc>
        <w:tc>
          <w:tcPr>
            <w:tcW w:w="1843" w:type="dxa"/>
          </w:tcPr>
          <w:p w:rsidR="00B618BD" w:rsidRPr="00656680" w:rsidRDefault="00B618BD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F9A" w:rsidRPr="00656680" w:rsidRDefault="00230F9A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B9B" w:rsidRPr="00656680" w:rsidRDefault="00D76B9B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B9B" w:rsidRPr="00656680" w:rsidRDefault="00D76B9B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F9A" w:rsidRPr="00656680" w:rsidRDefault="00230F9A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F9A" w:rsidRPr="00656680" w:rsidRDefault="00230F9A" w:rsidP="00230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>Jā                        Nē</w:t>
            </w:r>
          </w:p>
          <w:p w:rsidR="00230F9A" w:rsidRPr="00656680" w:rsidRDefault="00230F9A" w:rsidP="00230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F9A" w:rsidRPr="00656680" w:rsidRDefault="00230F9A" w:rsidP="00230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F9A" w:rsidRPr="00656680" w:rsidRDefault="00230F9A" w:rsidP="00230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>Jā                        Nē</w:t>
            </w:r>
          </w:p>
          <w:p w:rsidR="00230F9A" w:rsidRPr="00656680" w:rsidRDefault="00230F9A" w:rsidP="00230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F9A" w:rsidRPr="00656680" w:rsidRDefault="00230F9A" w:rsidP="00230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B9B" w:rsidRPr="00656680" w:rsidRDefault="00D76B9B" w:rsidP="00230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F9A" w:rsidRPr="00656680" w:rsidRDefault="00230F9A" w:rsidP="00230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>Jā                        Nē</w:t>
            </w:r>
          </w:p>
          <w:p w:rsidR="00B45A3D" w:rsidRPr="00656680" w:rsidRDefault="00B45A3D" w:rsidP="00024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97BDD" w:rsidRPr="00656680" w:rsidRDefault="00297BDD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BDD" w:rsidRPr="00656680" w:rsidRDefault="00297BDD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52E" w:rsidRPr="00656680" w:rsidTr="00D76B9B">
        <w:tblPrEx>
          <w:tblLook w:val="04A0" w:firstRow="1" w:lastRow="0" w:firstColumn="1" w:lastColumn="0" w:noHBand="0" w:noVBand="1"/>
        </w:tblPrEx>
        <w:tc>
          <w:tcPr>
            <w:tcW w:w="4820" w:type="dxa"/>
          </w:tcPr>
          <w:p w:rsidR="000D252E" w:rsidRPr="00656680" w:rsidRDefault="000D252E" w:rsidP="000D252E">
            <w:pPr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lv-LV"/>
              </w:rPr>
            </w:pPr>
            <w:r w:rsidRPr="00656680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lv-LV"/>
              </w:rPr>
              <w:lastRenderedPageBreak/>
              <w:t>Kopējo punktu skaits par 6.daļu</w:t>
            </w:r>
          </w:p>
          <w:p w:rsidR="000D252E" w:rsidRPr="00656680" w:rsidRDefault="000D252E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252E" w:rsidRPr="00656680" w:rsidRDefault="000D252E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D252E" w:rsidRPr="00656680" w:rsidRDefault="000D252E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8BD" w:rsidRPr="00656680" w:rsidTr="00D76B9B">
        <w:tblPrEx>
          <w:tblLook w:val="04A0" w:firstRow="1" w:lastRow="0" w:firstColumn="1" w:lastColumn="0" w:noHBand="0" w:noVBand="1"/>
        </w:tblPrEx>
        <w:tc>
          <w:tcPr>
            <w:tcW w:w="4820" w:type="dxa"/>
          </w:tcPr>
          <w:p w:rsidR="00471F75" w:rsidRPr="00656680" w:rsidRDefault="00B45A3D" w:rsidP="00201A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b/>
                <w:sz w:val="20"/>
                <w:szCs w:val="20"/>
              </w:rPr>
              <w:t>7.daļa</w:t>
            </w:r>
            <w:r w:rsidR="00865A03" w:rsidRPr="0065668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6566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Komanda</w:t>
            </w:r>
          </w:p>
          <w:p w:rsidR="000241B2" w:rsidRPr="00656680" w:rsidRDefault="000241B2" w:rsidP="00024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F75" w:rsidRPr="00656680" w:rsidRDefault="000241B2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>Prezentētājs paskaidroja:</w:t>
            </w:r>
          </w:p>
          <w:p w:rsidR="000241B2" w:rsidRPr="00656680" w:rsidRDefault="000241B2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1B2" w:rsidRPr="00656680" w:rsidRDefault="00420DB4" w:rsidP="00080D4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>kas ir komandas sastāvā</w:t>
            </w:r>
            <w:r w:rsidR="000241B2" w:rsidRPr="0065668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241B2" w:rsidRPr="00656680" w:rsidRDefault="000241B2" w:rsidP="000241B2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A03" w:rsidRPr="00656680" w:rsidRDefault="000241B2" w:rsidP="00471F7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B45A3D" w:rsidRPr="00656680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B618BD" w:rsidRPr="00656680">
              <w:rPr>
                <w:rFonts w:ascii="Times New Roman" w:hAnsi="Times New Roman" w:cs="Times New Roman"/>
                <w:sz w:val="20"/>
                <w:szCs w:val="20"/>
              </w:rPr>
              <w:t>koma</w:t>
            </w:r>
            <w:r w:rsidR="00471F75" w:rsidRPr="00656680">
              <w:rPr>
                <w:rFonts w:ascii="Times New Roman" w:hAnsi="Times New Roman" w:cs="Times New Roman"/>
                <w:sz w:val="20"/>
                <w:szCs w:val="20"/>
              </w:rPr>
              <w:t>ndai ir pietiekama, atbilstoša un ticama</w:t>
            </w:r>
            <w:r w:rsidR="00B618BD" w:rsidRPr="00656680">
              <w:rPr>
                <w:rFonts w:ascii="Times New Roman" w:hAnsi="Times New Roman" w:cs="Times New Roman"/>
                <w:sz w:val="20"/>
                <w:szCs w:val="20"/>
              </w:rPr>
              <w:t xml:space="preserve"> pieredze un</w:t>
            </w:r>
            <w:r w:rsidR="00471F75" w:rsidRPr="00656680">
              <w:rPr>
                <w:rFonts w:ascii="Times New Roman" w:hAnsi="Times New Roman" w:cs="Times New Roman"/>
                <w:sz w:val="20"/>
                <w:szCs w:val="20"/>
              </w:rPr>
              <w:t xml:space="preserve"> daudzpusīgs kompetenču loks</w:t>
            </w:r>
            <w:r w:rsidR="00865A03" w:rsidRPr="0065668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65A03" w:rsidRPr="00656680" w:rsidRDefault="00865A03" w:rsidP="00865A03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F75" w:rsidRPr="00656680" w:rsidRDefault="007C397B" w:rsidP="007C397B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 xml:space="preserve">Lomu un atbildību sadalījumu </w:t>
            </w:r>
            <w:r w:rsidR="00B45A3D" w:rsidRPr="00656680">
              <w:rPr>
                <w:rFonts w:ascii="Times New Roman" w:hAnsi="Times New Roman" w:cs="Times New Roman"/>
                <w:sz w:val="20"/>
                <w:szCs w:val="20"/>
              </w:rPr>
              <w:t>starp komandas locekļiem.</w:t>
            </w:r>
          </w:p>
        </w:tc>
        <w:tc>
          <w:tcPr>
            <w:tcW w:w="1843" w:type="dxa"/>
          </w:tcPr>
          <w:p w:rsidR="00B618BD" w:rsidRPr="00656680" w:rsidRDefault="00B618BD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A03" w:rsidRPr="00656680" w:rsidRDefault="00865A03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A03" w:rsidRPr="00656680" w:rsidRDefault="00865A03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F75" w:rsidRPr="00656680" w:rsidRDefault="00471F75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F75" w:rsidRPr="00656680" w:rsidRDefault="00471F75" w:rsidP="00471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>Jā                        Nē</w:t>
            </w:r>
          </w:p>
          <w:p w:rsidR="00471F75" w:rsidRPr="00656680" w:rsidRDefault="00471F75" w:rsidP="00471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F75" w:rsidRPr="00656680" w:rsidRDefault="00471F75" w:rsidP="00471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>Jā                        Nē</w:t>
            </w:r>
          </w:p>
          <w:p w:rsidR="00471F75" w:rsidRPr="00656680" w:rsidRDefault="00471F75" w:rsidP="00471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F75" w:rsidRPr="00656680" w:rsidRDefault="00471F75" w:rsidP="00471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A3D" w:rsidRPr="00656680" w:rsidRDefault="00471F75" w:rsidP="00DB6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>Jā                        Nē</w:t>
            </w:r>
          </w:p>
          <w:p w:rsidR="000241B2" w:rsidRPr="00656680" w:rsidRDefault="000241B2" w:rsidP="00B45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618BD" w:rsidRPr="00656680" w:rsidRDefault="00B618BD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BDD" w:rsidRPr="00656680" w:rsidRDefault="00297BDD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52E" w:rsidRPr="00656680" w:rsidTr="00D76B9B">
        <w:tblPrEx>
          <w:tblLook w:val="04A0" w:firstRow="1" w:lastRow="0" w:firstColumn="1" w:lastColumn="0" w:noHBand="0" w:noVBand="1"/>
        </w:tblPrEx>
        <w:tc>
          <w:tcPr>
            <w:tcW w:w="4820" w:type="dxa"/>
          </w:tcPr>
          <w:p w:rsidR="000D252E" w:rsidRPr="00656680" w:rsidRDefault="000D252E" w:rsidP="000D252E">
            <w:pPr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lv-LV"/>
              </w:rPr>
            </w:pPr>
            <w:r w:rsidRPr="00656680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lv-LV"/>
              </w:rPr>
              <w:t>Kopējo punktu skaits par 7.daļu</w:t>
            </w:r>
          </w:p>
          <w:p w:rsidR="000D252E" w:rsidRPr="00656680" w:rsidRDefault="000D252E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252E" w:rsidRPr="00656680" w:rsidRDefault="000D252E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D252E" w:rsidRPr="00656680" w:rsidRDefault="000D252E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8BD" w:rsidRPr="00656680" w:rsidTr="00D76B9B">
        <w:tblPrEx>
          <w:tblLook w:val="04A0" w:firstRow="1" w:lastRow="0" w:firstColumn="1" w:lastColumn="0" w:noHBand="0" w:noVBand="1"/>
        </w:tblPrEx>
        <w:tc>
          <w:tcPr>
            <w:tcW w:w="4820" w:type="dxa"/>
          </w:tcPr>
          <w:p w:rsidR="00CA74DE" w:rsidRPr="00656680" w:rsidRDefault="003A1A23" w:rsidP="00201A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8.daļa: </w:t>
            </w:r>
            <w:r w:rsidR="00B45A3D" w:rsidRPr="00656680">
              <w:rPr>
                <w:rFonts w:ascii="Times New Roman" w:hAnsi="Times New Roman" w:cs="Times New Roman"/>
                <w:b/>
                <w:sz w:val="20"/>
                <w:szCs w:val="20"/>
              </w:rPr>
              <w:t>Papildus punkti</w:t>
            </w:r>
          </w:p>
          <w:p w:rsidR="00CA74DE" w:rsidRPr="00656680" w:rsidRDefault="00CA74DE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A3D" w:rsidRPr="00656680" w:rsidRDefault="00B45A3D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B41" w:rsidRPr="00656680" w:rsidRDefault="00545B41" w:rsidP="00545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 xml:space="preserve">Uzņēmums jau ir saņēmis </w:t>
            </w:r>
            <w:proofErr w:type="spellStart"/>
            <w:r w:rsidRPr="00656680">
              <w:rPr>
                <w:rFonts w:ascii="Times New Roman" w:hAnsi="Times New Roman" w:cs="Times New Roman"/>
                <w:sz w:val="20"/>
                <w:szCs w:val="20"/>
              </w:rPr>
              <w:t>pirmssēklas</w:t>
            </w:r>
            <w:proofErr w:type="spellEnd"/>
            <w:r w:rsidRPr="00656680">
              <w:rPr>
                <w:rFonts w:ascii="Times New Roman" w:hAnsi="Times New Roman" w:cs="Times New Roman"/>
                <w:sz w:val="20"/>
                <w:szCs w:val="20"/>
              </w:rPr>
              <w:t xml:space="preserve"> vai sēklas finansējumu</w:t>
            </w:r>
            <w:r w:rsidR="00856447" w:rsidRPr="006566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2FCA" w:rsidRPr="00656680" w:rsidRDefault="00CA2FCA" w:rsidP="00CA2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1B2" w:rsidRPr="00656680" w:rsidRDefault="003375D9" w:rsidP="00B4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 xml:space="preserve">Tā saucamais </w:t>
            </w:r>
            <w:r w:rsidR="00CA2FCA" w:rsidRPr="00656680">
              <w:rPr>
                <w:rFonts w:ascii="Times New Roman" w:hAnsi="Times New Roman" w:cs="Times New Roman"/>
                <w:sz w:val="20"/>
                <w:szCs w:val="20"/>
              </w:rPr>
              <w:t>MVP</w:t>
            </w:r>
            <w:r w:rsidR="000D4E53" w:rsidRPr="0065668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0D4E53" w:rsidRPr="00656680">
              <w:rPr>
                <w:rFonts w:ascii="Times New Roman" w:hAnsi="Times New Roman" w:cs="Times New Roman"/>
                <w:i/>
                <w:sz w:val="20"/>
                <w:szCs w:val="20"/>
              </w:rPr>
              <w:t>minimum</w:t>
            </w:r>
            <w:proofErr w:type="spellEnd"/>
            <w:r w:rsidR="000D4E53" w:rsidRPr="006566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0D4E53" w:rsidRPr="00656680">
              <w:rPr>
                <w:rFonts w:ascii="Times New Roman" w:hAnsi="Times New Roman" w:cs="Times New Roman"/>
                <w:i/>
                <w:sz w:val="20"/>
                <w:szCs w:val="20"/>
              </w:rPr>
              <w:t>viable</w:t>
            </w:r>
            <w:proofErr w:type="spellEnd"/>
            <w:r w:rsidR="000D4E53" w:rsidRPr="006566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0D4E53" w:rsidRPr="00656680">
              <w:rPr>
                <w:rFonts w:ascii="Times New Roman" w:hAnsi="Times New Roman" w:cs="Times New Roman"/>
                <w:i/>
                <w:sz w:val="20"/>
                <w:szCs w:val="20"/>
              </w:rPr>
              <w:t>product</w:t>
            </w:r>
            <w:proofErr w:type="spellEnd"/>
            <w:r w:rsidR="000D4E53" w:rsidRPr="006566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A2FCA" w:rsidRPr="00656680">
              <w:rPr>
                <w:rFonts w:ascii="Times New Roman" w:hAnsi="Times New Roman" w:cs="Times New Roman"/>
                <w:sz w:val="20"/>
                <w:szCs w:val="20"/>
              </w:rPr>
              <w:t xml:space="preserve"> ir validēts ar starptautisko partneru vai potenciālo klientu palīdzību.</w:t>
            </w:r>
          </w:p>
        </w:tc>
        <w:tc>
          <w:tcPr>
            <w:tcW w:w="1843" w:type="dxa"/>
          </w:tcPr>
          <w:p w:rsidR="00545B41" w:rsidRPr="00656680" w:rsidRDefault="00B45A3D" w:rsidP="00E75D30">
            <w:pPr>
              <w:ind w:left="-142" w:right="-74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 xml:space="preserve">par katru “Jā” – viens </w:t>
            </w:r>
            <w:r w:rsidR="00E667A8" w:rsidRPr="00656680">
              <w:rPr>
                <w:rFonts w:ascii="Times New Roman" w:hAnsi="Times New Roman" w:cs="Times New Roman"/>
                <w:sz w:val="20"/>
                <w:szCs w:val="20"/>
              </w:rPr>
              <w:t>papildus punkts</w:t>
            </w:r>
          </w:p>
          <w:p w:rsidR="00545B41" w:rsidRPr="00656680" w:rsidRDefault="00545B41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B41" w:rsidRPr="00656680" w:rsidRDefault="00545B41" w:rsidP="00545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>Jā                        Nē</w:t>
            </w:r>
          </w:p>
          <w:p w:rsidR="00545B41" w:rsidRPr="00656680" w:rsidRDefault="00545B41" w:rsidP="00545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FCA" w:rsidRPr="00656680" w:rsidRDefault="00CA2FCA" w:rsidP="00545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69BD" w:rsidRPr="00656680" w:rsidRDefault="00DB69BD" w:rsidP="00545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sz w:val="20"/>
                <w:szCs w:val="20"/>
              </w:rPr>
              <w:t>Jā                        Nē</w:t>
            </w:r>
          </w:p>
        </w:tc>
        <w:tc>
          <w:tcPr>
            <w:tcW w:w="3118" w:type="dxa"/>
          </w:tcPr>
          <w:p w:rsidR="00297BDD" w:rsidRPr="00656680" w:rsidRDefault="00297BDD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BDD" w:rsidRPr="00656680" w:rsidRDefault="00297BDD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52E" w:rsidRPr="00656680" w:rsidTr="00D76B9B">
        <w:tblPrEx>
          <w:tblLook w:val="04A0" w:firstRow="1" w:lastRow="0" w:firstColumn="1" w:lastColumn="0" w:noHBand="0" w:noVBand="1"/>
        </w:tblPrEx>
        <w:tc>
          <w:tcPr>
            <w:tcW w:w="4820" w:type="dxa"/>
          </w:tcPr>
          <w:p w:rsidR="000D252E" w:rsidRPr="00656680" w:rsidRDefault="000D252E" w:rsidP="000D252E">
            <w:pPr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lv-LV"/>
              </w:rPr>
            </w:pPr>
            <w:r w:rsidRPr="00656680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lv-LV"/>
              </w:rPr>
              <w:t>Kopējo punktu skaits par 8.daļu</w:t>
            </w:r>
          </w:p>
          <w:p w:rsidR="000D252E" w:rsidRPr="00656680" w:rsidRDefault="000D252E" w:rsidP="00201A80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lv-LV"/>
              </w:rPr>
            </w:pPr>
          </w:p>
        </w:tc>
        <w:tc>
          <w:tcPr>
            <w:tcW w:w="1843" w:type="dxa"/>
          </w:tcPr>
          <w:p w:rsidR="000D252E" w:rsidRPr="00656680" w:rsidRDefault="000D252E" w:rsidP="00E6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D252E" w:rsidRPr="00656680" w:rsidRDefault="000D252E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A3D" w:rsidRPr="00656680" w:rsidTr="00D76B9B">
        <w:tblPrEx>
          <w:tblLook w:val="04A0" w:firstRow="1" w:lastRow="0" w:firstColumn="1" w:lastColumn="0" w:noHBand="0" w:noVBand="1"/>
        </w:tblPrEx>
        <w:tc>
          <w:tcPr>
            <w:tcW w:w="4820" w:type="dxa"/>
          </w:tcPr>
          <w:p w:rsidR="000241B2" w:rsidRPr="00656680" w:rsidRDefault="000241B2" w:rsidP="00B45A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5A3D" w:rsidRPr="00656680" w:rsidRDefault="007C397B" w:rsidP="00B45A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680">
              <w:rPr>
                <w:rFonts w:ascii="Times New Roman" w:hAnsi="Times New Roman" w:cs="Times New Roman"/>
                <w:b/>
                <w:sz w:val="20"/>
                <w:szCs w:val="20"/>
              </w:rPr>
              <w:t>KOPĒJAIS PUNKTU SKAITS</w:t>
            </w:r>
          </w:p>
          <w:p w:rsidR="00B92688" w:rsidRPr="00656680" w:rsidRDefault="00B92688" w:rsidP="00B45A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45A3D" w:rsidRPr="00656680" w:rsidRDefault="00B45A3D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45A3D" w:rsidRPr="00656680" w:rsidRDefault="00B45A3D" w:rsidP="0020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154F" w:rsidRPr="00656680" w:rsidRDefault="00C5154F" w:rsidP="00201A80">
      <w:pPr>
        <w:rPr>
          <w:rFonts w:ascii="Times New Roman" w:hAnsi="Times New Roman" w:cs="Times New Roman"/>
          <w:sz w:val="20"/>
          <w:szCs w:val="20"/>
        </w:rPr>
      </w:pPr>
    </w:p>
    <w:p w:rsidR="00F16FC0" w:rsidRPr="00656680" w:rsidRDefault="00F16FC0" w:rsidP="00201A80">
      <w:pPr>
        <w:rPr>
          <w:rFonts w:ascii="Times New Roman" w:hAnsi="Times New Roman" w:cs="Times New Roman"/>
          <w:sz w:val="20"/>
          <w:szCs w:val="20"/>
        </w:rPr>
      </w:pPr>
    </w:p>
    <w:p w:rsidR="00917A71" w:rsidRPr="00656680" w:rsidRDefault="00917A71" w:rsidP="00201A80">
      <w:pPr>
        <w:rPr>
          <w:rFonts w:ascii="Times New Roman" w:hAnsi="Times New Roman" w:cs="Times New Roman"/>
          <w:sz w:val="20"/>
          <w:szCs w:val="20"/>
        </w:rPr>
      </w:pPr>
    </w:p>
    <w:sectPr w:rsidR="00917A71" w:rsidRPr="00656680" w:rsidSect="00B45A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D3E" w:rsidRDefault="00180D3E" w:rsidP="003E57B3">
      <w:pPr>
        <w:spacing w:after="0" w:line="240" w:lineRule="auto"/>
      </w:pPr>
      <w:r>
        <w:separator/>
      </w:r>
    </w:p>
  </w:endnote>
  <w:endnote w:type="continuationSeparator" w:id="0">
    <w:p w:rsidR="00180D3E" w:rsidRDefault="00180D3E" w:rsidP="003E5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0E5" w:rsidRDefault="004260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8345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60E5" w:rsidRDefault="004260E5">
        <w:pPr>
          <w:pStyle w:val="Footer"/>
          <w:jc w:val="right"/>
        </w:pPr>
        <w:r w:rsidRPr="004260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260E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260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97272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260E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334C35" w:rsidRDefault="00334C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0E5" w:rsidRDefault="004260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D3E" w:rsidRDefault="00180D3E" w:rsidP="003E57B3">
      <w:pPr>
        <w:spacing w:after="0" w:line="240" w:lineRule="auto"/>
      </w:pPr>
      <w:r>
        <w:separator/>
      </w:r>
    </w:p>
  </w:footnote>
  <w:footnote w:type="continuationSeparator" w:id="0">
    <w:p w:rsidR="00180D3E" w:rsidRDefault="00180D3E" w:rsidP="003E57B3">
      <w:pPr>
        <w:spacing w:after="0" w:line="240" w:lineRule="auto"/>
      </w:pPr>
      <w:r>
        <w:continuationSeparator/>
      </w:r>
    </w:p>
  </w:footnote>
  <w:footnote w:id="1">
    <w:p w:rsidR="00917A71" w:rsidRPr="004260E5" w:rsidRDefault="00917A71" w:rsidP="004260E5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4260E5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4260E5">
        <w:rPr>
          <w:rFonts w:ascii="Times New Roman" w:hAnsi="Times New Roman" w:cs="Times New Roman"/>
          <w:sz w:val="16"/>
          <w:szCs w:val="16"/>
        </w:rPr>
        <w:t xml:space="preserve"> Eurostat. </w:t>
      </w:r>
      <w:proofErr w:type="spellStart"/>
      <w:r w:rsidRPr="004260E5">
        <w:rPr>
          <w:rFonts w:ascii="Times New Roman" w:hAnsi="Times New Roman" w:cs="Times New Roman"/>
          <w:sz w:val="16"/>
          <w:szCs w:val="16"/>
        </w:rPr>
        <w:t>Knowledge</w:t>
      </w:r>
      <w:proofErr w:type="spellEnd"/>
      <w:r w:rsidRPr="004260E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260E5">
        <w:rPr>
          <w:rFonts w:ascii="Times New Roman" w:hAnsi="Times New Roman" w:cs="Times New Roman"/>
          <w:sz w:val="16"/>
          <w:szCs w:val="16"/>
        </w:rPr>
        <w:t>intentise</w:t>
      </w:r>
      <w:proofErr w:type="spellEnd"/>
      <w:r w:rsidRPr="004260E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260E5">
        <w:rPr>
          <w:rFonts w:ascii="Times New Roman" w:hAnsi="Times New Roman" w:cs="Times New Roman"/>
          <w:sz w:val="16"/>
          <w:szCs w:val="16"/>
        </w:rPr>
        <w:t>services</w:t>
      </w:r>
      <w:proofErr w:type="spellEnd"/>
      <w:r w:rsidRPr="004260E5">
        <w:rPr>
          <w:rFonts w:ascii="Times New Roman" w:hAnsi="Times New Roman" w:cs="Times New Roman"/>
          <w:sz w:val="16"/>
          <w:szCs w:val="16"/>
        </w:rPr>
        <w:t xml:space="preserve">. Pieejams: </w:t>
      </w:r>
      <w:hyperlink r:id="rId1" w:history="1">
        <w:r w:rsidRPr="004260E5">
          <w:rPr>
            <w:rStyle w:val="Hyperlink"/>
            <w:rFonts w:ascii="Times New Roman" w:hAnsi="Times New Roman" w:cs="Times New Roman"/>
            <w:sz w:val="16"/>
            <w:szCs w:val="16"/>
          </w:rPr>
          <w:t>http://ec.europa.eu/eurostat/statistics-explained/index.php/Glossary:Knowledge-intensive_services_(KIS)</w:t>
        </w:r>
      </w:hyperlink>
      <w:r w:rsidRPr="004260E5">
        <w:rPr>
          <w:rFonts w:ascii="Times New Roman" w:hAnsi="Times New Roman" w:cs="Times New Roman"/>
          <w:sz w:val="16"/>
          <w:szCs w:val="16"/>
        </w:rPr>
        <w:t xml:space="preserve"> </w:t>
      </w:r>
    </w:p>
  </w:footnote>
  <w:footnote w:id="2">
    <w:p w:rsidR="00917A71" w:rsidRPr="004260E5" w:rsidRDefault="00917A71" w:rsidP="004260E5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4260E5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4260E5">
        <w:rPr>
          <w:rFonts w:ascii="Times New Roman" w:hAnsi="Times New Roman" w:cs="Times New Roman"/>
          <w:sz w:val="16"/>
          <w:szCs w:val="16"/>
        </w:rPr>
        <w:t xml:space="preserve"> Eurostat.  </w:t>
      </w:r>
      <w:proofErr w:type="spellStart"/>
      <w:r w:rsidRPr="004260E5">
        <w:rPr>
          <w:rFonts w:ascii="Times New Roman" w:hAnsi="Times New Roman" w:cs="Times New Roman"/>
          <w:sz w:val="16"/>
          <w:szCs w:val="16"/>
        </w:rPr>
        <w:t>High-tech</w:t>
      </w:r>
      <w:proofErr w:type="spellEnd"/>
      <w:r w:rsidRPr="004260E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260E5">
        <w:rPr>
          <w:rFonts w:ascii="Times New Roman" w:hAnsi="Times New Roman" w:cs="Times New Roman"/>
          <w:sz w:val="16"/>
          <w:szCs w:val="16"/>
        </w:rPr>
        <w:t>aggregation</w:t>
      </w:r>
      <w:proofErr w:type="spellEnd"/>
      <w:r w:rsidRPr="004260E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260E5">
        <w:rPr>
          <w:rFonts w:ascii="Times New Roman" w:hAnsi="Times New Roman" w:cs="Times New Roman"/>
          <w:sz w:val="16"/>
          <w:szCs w:val="16"/>
        </w:rPr>
        <w:t>by</w:t>
      </w:r>
      <w:proofErr w:type="spellEnd"/>
      <w:r w:rsidRPr="004260E5">
        <w:rPr>
          <w:rFonts w:ascii="Times New Roman" w:hAnsi="Times New Roman" w:cs="Times New Roman"/>
          <w:sz w:val="16"/>
          <w:szCs w:val="16"/>
        </w:rPr>
        <w:t xml:space="preserve"> Standard </w:t>
      </w:r>
      <w:proofErr w:type="spellStart"/>
      <w:r w:rsidRPr="004260E5">
        <w:rPr>
          <w:rFonts w:ascii="Times New Roman" w:hAnsi="Times New Roman" w:cs="Times New Roman"/>
          <w:sz w:val="16"/>
          <w:szCs w:val="16"/>
        </w:rPr>
        <w:t>International</w:t>
      </w:r>
      <w:proofErr w:type="spellEnd"/>
      <w:r w:rsidRPr="004260E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260E5">
        <w:rPr>
          <w:rFonts w:ascii="Times New Roman" w:hAnsi="Times New Roman" w:cs="Times New Roman"/>
          <w:sz w:val="16"/>
          <w:szCs w:val="16"/>
        </w:rPr>
        <w:t>Trade</w:t>
      </w:r>
      <w:proofErr w:type="spellEnd"/>
      <w:r w:rsidRPr="004260E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260E5">
        <w:rPr>
          <w:rFonts w:ascii="Times New Roman" w:hAnsi="Times New Roman" w:cs="Times New Roman"/>
          <w:sz w:val="16"/>
          <w:szCs w:val="16"/>
        </w:rPr>
        <w:t>Classification</w:t>
      </w:r>
      <w:proofErr w:type="spellEnd"/>
      <w:r w:rsidRPr="004260E5">
        <w:rPr>
          <w:rFonts w:ascii="Times New Roman" w:hAnsi="Times New Roman" w:cs="Times New Roman"/>
          <w:sz w:val="16"/>
          <w:szCs w:val="16"/>
        </w:rPr>
        <w:t xml:space="preserve"> (Rev.4). Pieejams: </w:t>
      </w:r>
      <w:hyperlink r:id="rId2" w:history="1">
        <w:r w:rsidRPr="004260E5">
          <w:rPr>
            <w:rStyle w:val="Hyperlink"/>
            <w:rFonts w:ascii="Times New Roman" w:hAnsi="Times New Roman" w:cs="Times New Roman"/>
            <w:sz w:val="16"/>
            <w:szCs w:val="16"/>
          </w:rPr>
          <w:t>http://ec.europa.eu/eurostat/cache/metadata/Annexes/htec_esms_an5.pdf</w:t>
        </w:r>
      </w:hyperlink>
      <w:r w:rsidRPr="004260E5">
        <w:rPr>
          <w:rFonts w:ascii="Times New Roman" w:hAnsi="Times New Roman" w:cs="Times New Roman"/>
          <w:sz w:val="16"/>
          <w:szCs w:val="16"/>
        </w:rPr>
        <w:t xml:space="preserve"> </w:t>
      </w:r>
    </w:p>
  </w:footnote>
  <w:footnote w:id="3">
    <w:p w:rsidR="00521DB6" w:rsidRDefault="00521DB6" w:rsidP="004260E5">
      <w:pPr>
        <w:pStyle w:val="FootnoteText"/>
      </w:pPr>
      <w:r w:rsidRPr="004260E5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4260E5">
        <w:rPr>
          <w:rFonts w:ascii="Times New Roman" w:hAnsi="Times New Roman" w:cs="Times New Roman"/>
          <w:sz w:val="16"/>
          <w:szCs w:val="16"/>
        </w:rPr>
        <w:t xml:space="preserve"> apgalvojums par ideālo pasauli un ideālo situāciju, kādā uzņēmums vēlas būt – uzņēmuma stratēģijai un aktivitātēm, lai to ieviestu, vajadzētu būt tādām, kas veicina vīzijas jeb šīs ideālās pasaules un situācijas sasniegšanu (definīcija no Ilzes </w:t>
      </w:r>
      <w:proofErr w:type="spellStart"/>
      <w:r w:rsidRPr="004260E5">
        <w:rPr>
          <w:rFonts w:ascii="Times New Roman" w:hAnsi="Times New Roman" w:cs="Times New Roman"/>
          <w:sz w:val="16"/>
          <w:szCs w:val="16"/>
        </w:rPr>
        <w:t>Eglājas</w:t>
      </w:r>
      <w:proofErr w:type="spellEnd"/>
      <w:r w:rsidRPr="004260E5">
        <w:rPr>
          <w:rFonts w:ascii="Times New Roman" w:hAnsi="Times New Roman" w:cs="Times New Roman"/>
          <w:sz w:val="16"/>
          <w:szCs w:val="16"/>
        </w:rPr>
        <w:t xml:space="preserve"> lekcijas “Mārketinga menedžments”)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0E5" w:rsidRDefault="004260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0E5" w:rsidRDefault="004260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0E5" w:rsidRDefault="004260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3A6B"/>
    <w:multiLevelType w:val="hybridMultilevel"/>
    <w:tmpl w:val="CA9C738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674550"/>
    <w:multiLevelType w:val="hybridMultilevel"/>
    <w:tmpl w:val="B26C519E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203BD3"/>
    <w:multiLevelType w:val="hybridMultilevel"/>
    <w:tmpl w:val="9FD423E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F204D0"/>
    <w:multiLevelType w:val="hybridMultilevel"/>
    <w:tmpl w:val="854058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808B7"/>
    <w:multiLevelType w:val="hybridMultilevel"/>
    <w:tmpl w:val="FCE8FC42"/>
    <w:lvl w:ilvl="0" w:tplc="47AAD4B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D9785C"/>
    <w:multiLevelType w:val="hybridMultilevel"/>
    <w:tmpl w:val="596CE5B6"/>
    <w:lvl w:ilvl="0" w:tplc="042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2DB115E6"/>
    <w:multiLevelType w:val="hybridMultilevel"/>
    <w:tmpl w:val="8E9A0E3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EF3546"/>
    <w:multiLevelType w:val="hybridMultilevel"/>
    <w:tmpl w:val="FC8C3CAA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F50C69"/>
    <w:multiLevelType w:val="hybridMultilevel"/>
    <w:tmpl w:val="705265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666FF7"/>
    <w:multiLevelType w:val="hybridMultilevel"/>
    <w:tmpl w:val="400ED6AA"/>
    <w:lvl w:ilvl="0" w:tplc="16FE551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32D7CE7"/>
    <w:multiLevelType w:val="hybridMultilevel"/>
    <w:tmpl w:val="D59A32EA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AC42997"/>
    <w:multiLevelType w:val="hybridMultilevel"/>
    <w:tmpl w:val="5FA21FD2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457777E"/>
    <w:multiLevelType w:val="hybridMultilevel"/>
    <w:tmpl w:val="597A026A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50F10FF"/>
    <w:multiLevelType w:val="hybridMultilevel"/>
    <w:tmpl w:val="69626AC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5D54E2"/>
    <w:multiLevelType w:val="hybridMultilevel"/>
    <w:tmpl w:val="3BB2A0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3948F0"/>
    <w:multiLevelType w:val="hybridMultilevel"/>
    <w:tmpl w:val="A636E830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12"/>
  </w:num>
  <w:num w:numId="5">
    <w:abstractNumId w:val="8"/>
  </w:num>
  <w:num w:numId="6">
    <w:abstractNumId w:val="7"/>
  </w:num>
  <w:num w:numId="7">
    <w:abstractNumId w:val="11"/>
  </w:num>
  <w:num w:numId="8">
    <w:abstractNumId w:val="10"/>
  </w:num>
  <w:num w:numId="9">
    <w:abstractNumId w:val="2"/>
  </w:num>
  <w:num w:numId="10">
    <w:abstractNumId w:val="1"/>
  </w:num>
  <w:num w:numId="11">
    <w:abstractNumId w:val="13"/>
  </w:num>
  <w:num w:numId="12">
    <w:abstractNumId w:val="6"/>
  </w:num>
  <w:num w:numId="13">
    <w:abstractNumId w:val="0"/>
  </w:num>
  <w:num w:numId="14">
    <w:abstractNumId w:val="4"/>
  </w:num>
  <w:num w:numId="15">
    <w:abstractNumId w:val="5"/>
  </w:num>
  <w:num w:numId="16">
    <w:abstractNumId w:val="9"/>
  </w:num>
  <w:num w:numId="17">
    <w:abstractNumId w:val="12"/>
  </w:num>
  <w:num w:numId="18">
    <w:abstractNumId w:val="10"/>
  </w:num>
  <w:num w:numId="19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ksejs Korņevs">
    <w15:presenceInfo w15:providerId="AD" w15:userId="S-1-5-21-2249831896-4072137970-4276288040-17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FF"/>
    <w:rsid w:val="000007BD"/>
    <w:rsid w:val="000034AD"/>
    <w:rsid w:val="00023705"/>
    <w:rsid w:val="000241B2"/>
    <w:rsid w:val="000566E4"/>
    <w:rsid w:val="00080D41"/>
    <w:rsid w:val="000A3B66"/>
    <w:rsid w:val="000B61EB"/>
    <w:rsid w:val="000D252E"/>
    <w:rsid w:val="000D4E53"/>
    <w:rsid w:val="001013B4"/>
    <w:rsid w:val="00180D3E"/>
    <w:rsid w:val="001826D1"/>
    <w:rsid w:val="001B4DD5"/>
    <w:rsid w:val="001F51CB"/>
    <w:rsid w:val="00201A80"/>
    <w:rsid w:val="0021798C"/>
    <w:rsid w:val="00230F9A"/>
    <w:rsid w:val="002601DD"/>
    <w:rsid w:val="002605E4"/>
    <w:rsid w:val="00297BDD"/>
    <w:rsid w:val="002B26B9"/>
    <w:rsid w:val="00326074"/>
    <w:rsid w:val="00334C35"/>
    <w:rsid w:val="003356DD"/>
    <w:rsid w:val="003375D9"/>
    <w:rsid w:val="003A1A23"/>
    <w:rsid w:val="003D1BDA"/>
    <w:rsid w:val="003E57B3"/>
    <w:rsid w:val="003F6D05"/>
    <w:rsid w:val="00420DB4"/>
    <w:rsid w:val="004260E5"/>
    <w:rsid w:val="00426AF4"/>
    <w:rsid w:val="00434780"/>
    <w:rsid w:val="00471F75"/>
    <w:rsid w:val="00482943"/>
    <w:rsid w:val="004A18FF"/>
    <w:rsid w:val="004B0AB1"/>
    <w:rsid w:val="004E6748"/>
    <w:rsid w:val="004F1D60"/>
    <w:rsid w:val="00521DB6"/>
    <w:rsid w:val="00522CC4"/>
    <w:rsid w:val="005257CE"/>
    <w:rsid w:val="00545B41"/>
    <w:rsid w:val="005628C6"/>
    <w:rsid w:val="005A6EFF"/>
    <w:rsid w:val="005E5749"/>
    <w:rsid w:val="005F210A"/>
    <w:rsid w:val="0061480B"/>
    <w:rsid w:val="00624351"/>
    <w:rsid w:val="00632ED9"/>
    <w:rsid w:val="0064059C"/>
    <w:rsid w:val="00651F22"/>
    <w:rsid w:val="00656680"/>
    <w:rsid w:val="006637A0"/>
    <w:rsid w:val="00697272"/>
    <w:rsid w:val="006A29DB"/>
    <w:rsid w:val="006D52E7"/>
    <w:rsid w:val="006D65D3"/>
    <w:rsid w:val="007446F4"/>
    <w:rsid w:val="007811D6"/>
    <w:rsid w:val="007907A4"/>
    <w:rsid w:val="00792573"/>
    <w:rsid w:val="007A0C1D"/>
    <w:rsid w:val="007C397B"/>
    <w:rsid w:val="007F700E"/>
    <w:rsid w:val="00804621"/>
    <w:rsid w:val="008112D3"/>
    <w:rsid w:val="00833B33"/>
    <w:rsid w:val="00856447"/>
    <w:rsid w:val="00865A03"/>
    <w:rsid w:val="00917A71"/>
    <w:rsid w:val="009A2352"/>
    <w:rsid w:val="009C5B08"/>
    <w:rsid w:val="00A509C4"/>
    <w:rsid w:val="00A664FA"/>
    <w:rsid w:val="00A8637C"/>
    <w:rsid w:val="00AD3E4C"/>
    <w:rsid w:val="00AF3609"/>
    <w:rsid w:val="00B05C41"/>
    <w:rsid w:val="00B45A3D"/>
    <w:rsid w:val="00B618BD"/>
    <w:rsid w:val="00B72D94"/>
    <w:rsid w:val="00B77594"/>
    <w:rsid w:val="00B92688"/>
    <w:rsid w:val="00BA216D"/>
    <w:rsid w:val="00C22D20"/>
    <w:rsid w:val="00C32871"/>
    <w:rsid w:val="00C41669"/>
    <w:rsid w:val="00C5154F"/>
    <w:rsid w:val="00C96823"/>
    <w:rsid w:val="00CA2FCA"/>
    <w:rsid w:val="00CA74DE"/>
    <w:rsid w:val="00CF7687"/>
    <w:rsid w:val="00D06F61"/>
    <w:rsid w:val="00D76B9B"/>
    <w:rsid w:val="00D87703"/>
    <w:rsid w:val="00DB69BD"/>
    <w:rsid w:val="00DC254E"/>
    <w:rsid w:val="00DD025C"/>
    <w:rsid w:val="00DD2E3F"/>
    <w:rsid w:val="00DD3391"/>
    <w:rsid w:val="00E667A8"/>
    <w:rsid w:val="00E75D30"/>
    <w:rsid w:val="00EA3512"/>
    <w:rsid w:val="00EC28AB"/>
    <w:rsid w:val="00EE5D7B"/>
    <w:rsid w:val="00F16FC0"/>
    <w:rsid w:val="00F359CC"/>
    <w:rsid w:val="00F3723D"/>
    <w:rsid w:val="00F5359A"/>
    <w:rsid w:val="00F80392"/>
    <w:rsid w:val="00FD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6748"/>
    <w:pPr>
      <w:spacing w:after="0" w:line="240" w:lineRule="auto"/>
    </w:pPr>
    <w:rPr>
      <w:rFonts w:ascii="Calibri" w:eastAsia="ヒラギノ角ゴ Pro W3" w:hAnsi="Calibri"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4E6748"/>
    <w:pPr>
      <w:ind w:left="720"/>
      <w:contextualSpacing/>
    </w:pPr>
  </w:style>
  <w:style w:type="table" w:styleId="TableGrid">
    <w:name w:val="Table Grid"/>
    <w:basedOn w:val="TableNormal"/>
    <w:uiPriority w:val="59"/>
    <w:rsid w:val="00201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E57B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57B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57B3"/>
    <w:rPr>
      <w:vertAlign w:val="superscript"/>
    </w:rPr>
  </w:style>
  <w:style w:type="paragraph" w:styleId="Header">
    <w:name w:val="header"/>
    <w:basedOn w:val="Normal"/>
    <w:link w:val="HeaderChar"/>
    <w:rsid w:val="00DD025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HeaderChar">
    <w:name w:val="Header Char"/>
    <w:basedOn w:val="DefaultParagraphFont"/>
    <w:link w:val="Header"/>
    <w:rsid w:val="00DD025C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34C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C35"/>
  </w:style>
  <w:style w:type="paragraph" w:styleId="BalloonText">
    <w:name w:val="Balloon Text"/>
    <w:basedOn w:val="Normal"/>
    <w:link w:val="BalloonTextChar"/>
    <w:uiPriority w:val="99"/>
    <w:semiHidden/>
    <w:unhideWhenUsed/>
    <w:rsid w:val="0033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C3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unhideWhenUsed/>
    <w:rsid w:val="00334C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34C35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334C3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60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5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5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5E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D2E3F"/>
    <w:rPr>
      <w:i/>
      <w:iCs/>
    </w:rPr>
  </w:style>
  <w:style w:type="character" w:styleId="Hyperlink">
    <w:name w:val="Hyperlink"/>
    <w:basedOn w:val="DefaultParagraphFont"/>
    <w:unhideWhenUsed/>
    <w:rsid w:val="00917A7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7A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6748"/>
    <w:pPr>
      <w:spacing w:after="0" w:line="240" w:lineRule="auto"/>
    </w:pPr>
    <w:rPr>
      <w:rFonts w:ascii="Calibri" w:eastAsia="ヒラギノ角ゴ Pro W3" w:hAnsi="Calibri"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4E6748"/>
    <w:pPr>
      <w:ind w:left="720"/>
      <w:contextualSpacing/>
    </w:pPr>
  </w:style>
  <w:style w:type="table" w:styleId="TableGrid">
    <w:name w:val="Table Grid"/>
    <w:basedOn w:val="TableNormal"/>
    <w:uiPriority w:val="59"/>
    <w:rsid w:val="00201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E57B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57B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57B3"/>
    <w:rPr>
      <w:vertAlign w:val="superscript"/>
    </w:rPr>
  </w:style>
  <w:style w:type="paragraph" w:styleId="Header">
    <w:name w:val="header"/>
    <w:basedOn w:val="Normal"/>
    <w:link w:val="HeaderChar"/>
    <w:rsid w:val="00DD025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HeaderChar">
    <w:name w:val="Header Char"/>
    <w:basedOn w:val="DefaultParagraphFont"/>
    <w:link w:val="Header"/>
    <w:rsid w:val="00DD025C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34C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C35"/>
  </w:style>
  <w:style w:type="paragraph" w:styleId="BalloonText">
    <w:name w:val="Balloon Text"/>
    <w:basedOn w:val="Normal"/>
    <w:link w:val="BalloonTextChar"/>
    <w:uiPriority w:val="99"/>
    <w:semiHidden/>
    <w:unhideWhenUsed/>
    <w:rsid w:val="0033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C3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unhideWhenUsed/>
    <w:rsid w:val="00334C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34C35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334C3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60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5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5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5E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D2E3F"/>
    <w:rPr>
      <w:i/>
      <w:iCs/>
    </w:rPr>
  </w:style>
  <w:style w:type="character" w:styleId="Hyperlink">
    <w:name w:val="Hyperlink"/>
    <w:basedOn w:val="DefaultParagraphFont"/>
    <w:unhideWhenUsed/>
    <w:rsid w:val="00917A7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7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cache/metadata/Annexes/htec_esms_an5.pdf" TargetMode="External"/><Relationship Id="rId1" Type="http://schemas.openxmlformats.org/officeDocument/2006/relationships/hyperlink" Target="http://ec.europa.eu/eurostat/statistics-explained/index.php/Glossary:Knowledge-intensive_services_(KIS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0DA61-8A93-4523-A929-6019B347C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4480</Words>
  <Characters>2555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Babina</dc:creator>
  <cp:lastModifiedBy>Ineta Purauska</cp:lastModifiedBy>
  <cp:revision>13</cp:revision>
  <cp:lastPrinted>2018-06-01T06:10:00Z</cp:lastPrinted>
  <dcterms:created xsi:type="dcterms:W3CDTF">2018-08-06T12:01:00Z</dcterms:created>
  <dcterms:modified xsi:type="dcterms:W3CDTF">2019-03-08T08:43:00Z</dcterms:modified>
</cp:coreProperties>
</file>